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A917E" w14:textId="1671B739" w:rsidR="0057013E" w:rsidRDefault="00D2789B">
      <w:r>
        <w:br/>
      </w:r>
      <w:bookmarkStart w:id="1" w:name="_Hlk97869381"/>
      <w:r w:rsidR="00FA7325" w:rsidRPr="006F2C94">
        <w:rPr>
          <w:color w:val="404040" w:themeColor="text1" w:themeTint="BF"/>
        </w:rPr>
        <w:t>Once completed</w:t>
      </w:r>
      <w:r w:rsidR="00CF6DE9">
        <w:rPr>
          <w:color w:val="404040" w:themeColor="text1" w:themeTint="BF"/>
        </w:rPr>
        <w:t>,</w:t>
      </w:r>
      <w:r w:rsidR="00FA7325" w:rsidRPr="006F2C94">
        <w:rPr>
          <w:color w:val="404040" w:themeColor="text1" w:themeTint="BF"/>
        </w:rPr>
        <w:t xml:space="preserve"> please send the form to </w:t>
      </w:r>
      <w:hyperlink r:id="rId7" w:history="1">
        <w:r w:rsidR="005F3AAA" w:rsidRPr="00820BE9">
          <w:rPr>
            <w:rStyle w:val="Hyperlink"/>
          </w:rPr>
          <w:t>opayomnchanges@elavon.com</w:t>
        </w:r>
      </w:hyperlink>
      <w:r w:rsidR="005F3AAA">
        <w:t xml:space="preserve"> </w:t>
      </w:r>
      <w:r w:rsidR="00C22B8C" w:rsidRPr="006F2C94">
        <w:rPr>
          <w:color w:val="404040" w:themeColor="text1" w:themeTint="BF"/>
        </w:rPr>
        <w:t xml:space="preserve">from the listed Billing Contact email address on the </w:t>
      </w:r>
      <w:r w:rsidR="0058434E">
        <w:rPr>
          <w:color w:val="404040" w:themeColor="text1" w:themeTint="BF"/>
        </w:rPr>
        <w:t>Opayo</w:t>
      </w:r>
      <w:r w:rsidR="00C22B8C" w:rsidRPr="006F2C94">
        <w:rPr>
          <w:color w:val="404040" w:themeColor="text1" w:themeTint="BF"/>
        </w:rPr>
        <w:t xml:space="preserve"> account. </w:t>
      </w:r>
      <w:r w:rsidR="00C22B8C" w:rsidRPr="00B328BB">
        <w:rPr>
          <w:b/>
          <w:bCs/>
          <w:color w:val="404040" w:themeColor="text1" w:themeTint="BF"/>
        </w:rPr>
        <w:t xml:space="preserve">If received from another email address </w:t>
      </w:r>
      <w:r w:rsidR="00CF6DE9" w:rsidRPr="00B328BB">
        <w:rPr>
          <w:b/>
          <w:bCs/>
          <w:color w:val="404040" w:themeColor="text1" w:themeTint="BF"/>
        </w:rPr>
        <w:t>or not fully filled out, your form</w:t>
      </w:r>
      <w:r w:rsidR="00C22B8C" w:rsidRPr="00B328BB">
        <w:rPr>
          <w:b/>
          <w:bCs/>
          <w:color w:val="404040" w:themeColor="text1" w:themeTint="BF"/>
        </w:rPr>
        <w:t xml:space="preserve"> will be rejected.</w:t>
      </w:r>
      <w:r w:rsidR="00CF6DE9" w:rsidRPr="00B328BB">
        <w:rPr>
          <w:b/>
          <w:bCs/>
          <w:color w:val="404040" w:themeColor="text1" w:themeTint="BF"/>
        </w:rPr>
        <w:t xml:space="preserve"> </w:t>
      </w:r>
      <w:r w:rsidR="00456538" w:rsidRPr="00456538">
        <w:t xml:space="preserve">Changing </w:t>
      </w:r>
      <w:r w:rsidR="00CF6DE9">
        <w:t>your</w:t>
      </w:r>
      <w:r w:rsidR="00456538" w:rsidRPr="00456538">
        <w:t xml:space="preserve"> Merchant Bank may result in an increase of the fees we charge you for the Opayo Services</w:t>
      </w:r>
      <w:r w:rsidR="00CF6DE9">
        <w:t xml:space="preserve">. </w:t>
      </w:r>
      <w:r w:rsidR="00456538" w:rsidRPr="00456538">
        <w:t xml:space="preserve">Upon receipt of your completed </w:t>
      </w:r>
      <w:r w:rsidR="006775AF" w:rsidRPr="00456538">
        <w:t>form,</w:t>
      </w:r>
      <w:r w:rsidR="00456538" w:rsidRPr="00456538">
        <w:t xml:space="preserve"> we will notify you of any increase of the applicable fees.  The new fees will take effect not thirty (30) days following such notice</w:t>
      </w:r>
      <w:r w:rsidR="00456538">
        <w:t>.</w:t>
      </w:r>
      <w:bookmarkEnd w:id="1"/>
    </w:p>
    <w:p w14:paraId="1817E198" w14:textId="0159DC06" w:rsidR="00FA7325" w:rsidRPr="0057013E" w:rsidRDefault="006F2C94">
      <w:bookmarkStart w:id="2" w:name="_Hlk97869389"/>
      <w:r>
        <w:rPr>
          <w:b/>
          <w:color w:val="404040" w:themeColor="text1" w:themeTint="BF"/>
          <w:u w:val="single"/>
        </w:rPr>
        <w:t>Current Merchant Account Details</w:t>
      </w:r>
      <w:r w:rsidR="00FA7325" w:rsidRPr="00FA7325">
        <w:rPr>
          <w:b/>
          <w:color w:val="404040" w:themeColor="text1" w:themeTint="BF"/>
          <w:u w:val="single"/>
        </w:rPr>
        <w:tab/>
      </w:r>
      <w:r w:rsidR="00FA7325" w:rsidRPr="00FA7325">
        <w:rPr>
          <w:b/>
          <w:color w:val="404040" w:themeColor="text1" w:themeTint="BF"/>
          <w:u w:val="single"/>
        </w:rPr>
        <w:tab/>
      </w:r>
      <w:r w:rsidR="00FA7325" w:rsidRPr="00FA7325">
        <w:rPr>
          <w:b/>
          <w:color w:val="404040" w:themeColor="text1" w:themeTint="BF"/>
          <w:u w:val="single"/>
        </w:rPr>
        <w:tab/>
      </w:r>
      <w:r w:rsidR="00FA7325" w:rsidRPr="00FA7325">
        <w:rPr>
          <w:b/>
          <w:color w:val="404040" w:themeColor="text1" w:themeTint="BF"/>
          <w:u w:val="single"/>
        </w:rPr>
        <w:tab/>
      </w:r>
      <w:r w:rsidR="00FA7325" w:rsidRPr="00FA7325">
        <w:rPr>
          <w:b/>
          <w:color w:val="404040" w:themeColor="text1" w:themeTint="BF"/>
          <w:u w:val="single"/>
        </w:rPr>
        <w:tab/>
      </w:r>
      <w:r w:rsidR="00FA7325" w:rsidRPr="00FA7325">
        <w:rPr>
          <w:b/>
          <w:color w:val="404040" w:themeColor="text1" w:themeTint="BF"/>
          <w:u w:val="single"/>
        </w:rPr>
        <w:tab/>
      </w:r>
      <w:r w:rsidR="00FA7325" w:rsidRPr="00FA7325">
        <w:rPr>
          <w:b/>
          <w:color w:val="404040" w:themeColor="text1" w:themeTint="BF"/>
          <w:u w:val="single"/>
        </w:rPr>
        <w:tab/>
      </w:r>
      <w:r w:rsidR="00FA7325" w:rsidRPr="00FA7325">
        <w:rPr>
          <w:b/>
          <w:color w:val="404040" w:themeColor="text1" w:themeTint="BF"/>
          <w:u w:val="single"/>
        </w:rPr>
        <w:tab/>
      </w:r>
    </w:p>
    <w:p w14:paraId="673650F1" w14:textId="06B070C4" w:rsidR="00FA7325" w:rsidRPr="00FA7325" w:rsidRDefault="00FA7325">
      <w:pPr>
        <w:rPr>
          <w:color w:val="404040" w:themeColor="text1" w:themeTint="BF"/>
        </w:rPr>
      </w:pPr>
      <w:r w:rsidRPr="00FA7325">
        <w:rPr>
          <w:color w:val="404040" w:themeColor="text1" w:themeTint="BF"/>
        </w:rPr>
        <w:t xml:space="preserve">Complete the following section to verify </w:t>
      </w:r>
      <w:r w:rsidR="008E58E1">
        <w:rPr>
          <w:color w:val="404040" w:themeColor="text1" w:themeTint="BF"/>
        </w:rPr>
        <w:t xml:space="preserve">your </w:t>
      </w:r>
      <w:r w:rsidRPr="00FA7325">
        <w:rPr>
          <w:color w:val="404040" w:themeColor="text1" w:themeTint="BF"/>
        </w:rPr>
        <w:t xml:space="preserve">account </w:t>
      </w:r>
      <w:r w:rsidR="00C63BDB">
        <w:rPr>
          <w:color w:val="404040" w:themeColor="text1" w:themeTint="BF"/>
        </w:rPr>
        <w:t>and current merchant number information</w:t>
      </w:r>
      <w:r w:rsidRPr="00FA7325">
        <w:rPr>
          <w:color w:val="404040" w:themeColor="text1" w:themeTint="BF"/>
        </w:rPr>
        <w:t>.</w:t>
      </w:r>
    </w:p>
    <w:tbl>
      <w:tblPr>
        <w:tblStyle w:val="TableGrid"/>
        <w:tblW w:w="0" w:type="auto"/>
        <w:tblLook w:val="04A0" w:firstRow="1" w:lastRow="0" w:firstColumn="1" w:lastColumn="0" w:noHBand="0" w:noVBand="1"/>
      </w:tblPr>
      <w:tblGrid>
        <w:gridCol w:w="2877"/>
        <w:gridCol w:w="1817"/>
        <w:gridCol w:w="2084"/>
        <w:gridCol w:w="2238"/>
      </w:tblGrid>
      <w:tr w:rsidR="006E3A32" w14:paraId="4CEAF669" w14:textId="77777777" w:rsidTr="00CF6DE9">
        <w:trPr>
          <w:trHeight w:val="340"/>
        </w:trPr>
        <w:tc>
          <w:tcPr>
            <w:tcW w:w="2877" w:type="dxa"/>
            <w:shd w:val="clear" w:color="auto" w:fill="A6A6A6" w:themeFill="background1" w:themeFillShade="A6"/>
            <w:vAlign w:val="center"/>
          </w:tcPr>
          <w:p w14:paraId="29CC2DC1" w14:textId="4E4ADF58" w:rsidR="00FA7325" w:rsidRPr="00FA7325" w:rsidRDefault="00FA7325" w:rsidP="00FA7325">
            <w:pPr>
              <w:rPr>
                <w:b/>
              </w:rPr>
            </w:pPr>
            <w:bookmarkStart w:id="3" w:name="_Hlk97869166"/>
            <w:bookmarkEnd w:id="2"/>
            <w:r w:rsidRPr="00FA7325">
              <w:rPr>
                <w:b/>
                <w:color w:val="FFFFFF" w:themeColor="background1"/>
              </w:rPr>
              <w:t xml:space="preserve">Vendor </w:t>
            </w:r>
            <w:r w:rsidR="00524B7F" w:rsidRPr="00FA7325">
              <w:rPr>
                <w:b/>
                <w:color w:val="FFFFFF" w:themeColor="background1"/>
              </w:rPr>
              <w:t>Name:</w:t>
            </w:r>
            <w:r w:rsidRPr="00FA7325">
              <w:rPr>
                <w:b/>
                <w:color w:val="FFFFFF" w:themeColor="background1"/>
              </w:rPr>
              <w:t xml:space="preserve"> </w:t>
            </w:r>
            <w:r w:rsidR="00586664">
              <w:rPr>
                <w:b/>
                <w:color w:val="FFFFFF" w:themeColor="background1"/>
              </w:rPr>
              <w:br/>
            </w:r>
            <w:r w:rsidR="00586664">
              <w:rPr>
                <w:b/>
                <w:color w:val="FFFFFF" w:themeColor="background1"/>
                <w:sz w:val="16"/>
                <w:szCs w:val="16"/>
              </w:rPr>
              <w:t xml:space="preserve">Used to sign into </w:t>
            </w:r>
            <w:proofErr w:type="spellStart"/>
            <w:r w:rsidR="00586664">
              <w:rPr>
                <w:b/>
                <w:color w:val="FFFFFF" w:themeColor="background1"/>
                <w:sz w:val="16"/>
                <w:szCs w:val="16"/>
              </w:rPr>
              <w:t>My</w:t>
            </w:r>
            <w:r w:rsidR="00C17435">
              <w:rPr>
                <w:b/>
                <w:color w:val="FFFFFF" w:themeColor="background1"/>
                <w:sz w:val="16"/>
                <w:szCs w:val="16"/>
              </w:rPr>
              <w:t>Opayo</w:t>
            </w:r>
            <w:proofErr w:type="spellEnd"/>
          </w:p>
        </w:tc>
        <w:tc>
          <w:tcPr>
            <w:tcW w:w="6139" w:type="dxa"/>
            <w:gridSpan w:val="3"/>
            <w:vAlign w:val="center"/>
          </w:tcPr>
          <w:p w14:paraId="190416CA" w14:textId="77777777" w:rsidR="00FA7325" w:rsidRDefault="00FA7325" w:rsidP="00FA7325"/>
        </w:tc>
      </w:tr>
      <w:tr w:rsidR="006E3A32" w14:paraId="1B2A0CC2" w14:textId="77777777" w:rsidTr="00CF6DE9">
        <w:trPr>
          <w:trHeight w:val="340"/>
        </w:trPr>
        <w:tc>
          <w:tcPr>
            <w:tcW w:w="2877" w:type="dxa"/>
            <w:shd w:val="clear" w:color="auto" w:fill="A6A6A6" w:themeFill="background1" w:themeFillShade="A6"/>
            <w:vAlign w:val="center"/>
          </w:tcPr>
          <w:p w14:paraId="6CFBE85E" w14:textId="520392BA" w:rsidR="00FA7325" w:rsidRPr="00FA7325" w:rsidRDefault="006F2C94" w:rsidP="00FA7325">
            <w:pPr>
              <w:rPr>
                <w:b/>
              </w:rPr>
            </w:pPr>
            <w:r>
              <w:rPr>
                <w:b/>
                <w:color w:val="FFFFFF" w:themeColor="background1"/>
              </w:rPr>
              <w:t>M</w:t>
            </w:r>
            <w:r w:rsidR="00FA7325" w:rsidRPr="00FA7325">
              <w:rPr>
                <w:b/>
                <w:color w:val="FFFFFF" w:themeColor="background1"/>
              </w:rPr>
              <w:t xml:space="preserve">erchant </w:t>
            </w:r>
            <w:r w:rsidR="00524B7F" w:rsidRPr="00FA7325">
              <w:rPr>
                <w:b/>
                <w:color w:val="FFFFFF" w:themeColor="background1"/>
              </w:rPr>
              <w:t>Number:</w:t>
            </w:r>
            <w:r w:rsidR="00FA7325" w:rsidRPr="00FA7325">
              <w:rPr>
                <w:b/>
                <w:color w:val="FFFFFF" w:themeColor="background1"/>
              </w:rPr>
              <w:t xml:space="preserve"> </w:t>
            </w:r>
          </w:p>
        </w:tc>
        <w:tc>
          <w:tcPr>
            <w:tcW w:w="6139" w:type="dxa"/>
            <w:gridSpan w:val="3"/>
            <w:vAlign w:val="center"/>
          </w:tcPr>
          <w:p w14:paraId="170E5044" w14:textId="77777777" w:rsidR="00FA7325" w:rsidRDefault="00FA7325" w:rsidP="00FA7325"/>
        </w:tc>
      </w:tr>
      <w:tr w:rsidR="00CF6DE9" w14:paraId="0F148211" w14:textId="77777777" w:rsidTr="00CF6DE9">
        <w:trPr>
          <w:trHeight w:val="340"/>
        </w:trPr>
        <w:tc>
          <w:tcPr>
            <w:tcW w:w="2877" w:type="dxa"/>
            <w:shd w:val="clear" w:color="auto" w:fill="A6A6A6" w:themeFill="background1" w:themeFillShade="A6"/>
            <w:vAlign w:val="center"/>
          </w:tcPr>
          <w:p w14:paraId="19A71B49" w14:textId="6A5F2BE6" w:rsidR="00FA42F2" w:rsidRPr="00FA7325" w:rsidRDefault="00FA42F2" w:rsidP="00A8535A">
            <w:pPr>
              <w:rPr>
                <w:b/>
                <w:color w:val="FFFFFF" w:themeColor="background1"/>
              </w:rPr>
            </w:pPr>
            <w:r>
              <w:rPr>
                <w:b/>
                <w:color w:val="FFFFFF" w:themeColor="background1"/>
              </w:rPr>
              <w:t>Account Type</w:t>
            </w:r>
            <w:r w:rsidR="008460A7">
              <w:rPr>
                <w:b/>
                <w:color w:val="FFFFFF" w:themeColor="background1"/>
              </w:rPr>
              <w:t>(s</w:t>
            </w:r>
            <w:r w:rsidR="00524B7F">
              <w:rPr>
                <w:b/>
                <w:color w:val="FFFFFF" w:themeColor="background1"/>
              </w:rPr>
              <w:t>):</w:t>
            </w:r>
            <w:r>
              <w:rPr>
                <w:b/>
                <w:color w:val="FFFFFF" w:themeColor="background1"/>
              </w:rPr>
              <w:t xml:space="preserve"> </w:t>
            </w:r>
            <w:r>
              <w:rPr>
                <w:b/>
                <w:color w:val="FFFFFF" w:themeColor="background1"/>
              </w:rPr>
              <w:br/>
            </w:r>
            <w:r w:rsidR="00A8535A">
              <w:rPr>
                <w:b/>
                <w:color w:val="FFFFFF" w:themeColor="background1"/>
                <w:sz w:val="16"/>
                <w:szCs w:val="16"/>
              </w:rPr>
              <w:t xml:space="preserve">Highlight </w:t>
            </w:r>
            <w:r w:rsidR="00CF6DE9">
              <w:rPr>
                <w:b/>
                <w:color w:val="FFFFFF" w:themeColor="background1"/>
                <w:sz w:val="16"/>
                <w:szCs w:val="16"/>
              </w:rPr>
              <w:t>which account type(s)</w:t>
            </w:r>
          </w:p>
        </w:tc>
        <w:tc>
          <w:tcPr>
            <w:tcW w:w="1817" w:type="dxa"/>
            <w:vAlign w:val="center"/>
          </w:tcPr>
          <w:p w14:paraId="3ACE905E" w14:textId="4A25A6AD" w:rsidR="00FA42F2" w:rsidRPr="00FA42F2" w:rsidRDefault="00FA42F2" w:rsidP="00FA42F2">
            <w:pPr>
              <w:jc w:val="center"/>
              <w:rPr>
                <w:sz w:val="20"/>
                <w:szCs w:val="20"/>
              </w:rPr>
            </w:pPr>
            <w:r w:rsidRPr="00FA42F2">
              <w:rPr>
                <w:sz w:val="20"/>
                <w:szCs w:val="20"/>
              </w:rPr>
              <w:t>E-</w:t>
            </w:r>
            <w:r w:rsidR="006E3A32">
              <w:rPr>
                <w:sz w:val="20"/>
                <w:szCs w:val="20"/>
              </w:rPr>
              <w:t>C</w:t>
            </w:r>
            <w:r w:rsidRPr="00FA42F2">
              <w:rPr>
                <w:sz w:val="20"/>
                <w:szCs w:val="20"/>
              </w:rPr>
              <w:t>ommerce</w:t>
            </w:r>
          </w:p>
        </w:tc>
        <w:tc>
          <w:tcPr>
            <w:tcW w:w="2084" w:type="dxa"/>
            <w:vAlign w:val="center"/>
          </w:tcPr>
          <w:p w14:paraId="21853F9D" w14:textId="03520059" w:rsidR="00FA42F2" w:rsidRPr="00FA42F2" w:rsidRDefault="006E3A32" w:rsidP="00FA42F2">
            <w:pPr>
              <w:jc w:val="center"/>
              <w:rPr>
                <w:sz w:val="20"/>
                <w:szCs w:val="20"/>
              </w:rPr>
            </w:pPr>
            <w:r>
              <w:rPr>
                <w:sz w:val="20"/>
                <w:szCs w:val="20"/>
              </w:rPr>
              <w:t xml:space="preserve">MOTO </w:t>
            </w:r>
            <w:r w:rsidR="008E58E1" w:rsidRPr="009E3011">
              <w:rPr>
                <w:color w:val="A6A6A6" w:themeColor="background1" w:themeShade="A6"/>
                <w:sz w:val="16"/>
                <w:szCs w:val="16"/>
              </w:rPr>
              <w:t>(</w:t>
            </w:r>
            <w:r w:rsidR="008E58E1">
              <w:rPr>
                <w:color w:val="A6A6A6" w:themeColor="background1" w:themeShade="A6"/>
                <w:sz w:val="16"/>
                <w:szCs w:val="16"/>
              </w:rPr>
              <w:t>Virtual Terminal / phone payments</w:t>
            </w:r>
            <w:r w:rsidR="008E58E1" w:rsidRPr="009E3011">
              <w:rPr>
                <w:color w:val="A6A6A6" w:themeColor="background1" w:themeShade="A6"/>
                <w:sz w:val="16"/>
                <w:szCs w:val="16"/>
              </w:rPr>
              <w:t>)</w:t>
            </w:r>
          </w:p>
        </w:tc>
        <w:tc>
          <w:tcPr>
            <w:tcW w:w="2238" w:type="dxa"/>
            <w:vAlign w:val="center"/>
          </w:tcPr>
          <w:p w14:paraId="0FE63F3B" w14:textId="2F9D4BDF" w:rsidR="00FA42F2" w:rsidRPr="00FA42F2" w:rsidRDefault="00FA42F2" w:rsidP="00FA42F2">
            <w:pPr>
              <w:jc w:val="center"/>
              <w:rPr>
                <w:sz w:val="20"/>
                <w:szCs w:val="20"/>
              </w:rPr>
            </w:pPr>
            <w:r w:rsidRPr="00FA42F2">
              <w:rPr>
                <w:sz w:val="20"/>
                <w:szCs w:val="20"/>
              </w:rPr>
              <w:t>Continuous Authority</w:t>
            </w:r>
            <w:r w:rsidR="006E3A32">
              <w:rPr>
                <w:sz w:val="20"/>
                <w:szCs w:val="20"/>
              </w:rPr>
              <w:t xml:space="preserve"> </w:t>
            </w:r>
            <w:r w:rsidR="006E3A32" w:rsidRPr="009E3011">
              <w:rPr>
                <w:color w:val="A6A6A6" w:themeColor="background1" w:themeShade="A6"/>
                <w:sz w:val="16"/>
                <w:szCs w:val="16"/>
              </w:rPr>
              <w:t>(Repeat/Recurring payments)</w:t>
            </w:r>
          </w:p>
        </w:tc>
      </w:tr>
      <w:tr w:rsidR="006E3A32" w14:paraId="11ACAFB3" w14:textId="77777777" w:rsidTr="00CF6DE9">
        <w:trPr>
          <w:trHeight w:val="340"/>
        </w:trPr>
        <w:tc>
          <w:tcPr>
            <w:tcW w:w="2877" w:type="dxa"/>
            <w:shd w:val="clear" w:color="auto" w:fill="A6A6A6" w:themeFill="background1" w:themeFillShade="A6"/>
            <w:vAlign w:val="center"/>
          </w:tcPr>
          <w:p w14:paraId="20CE9288" w14:textId="6275EE90" w:rsidR="006F2C94" w:rsidRPr="00FA7325" w:rsidRDefault="006F2C94" w:rsidP="00B22089">
            <w:pPr>
              <w:rPr>
                <w:b/>
                <w:color w:val="FFFFFF" w:themeColor="background1"/>
              </w:rPr>
            </w:pPr>
            <w:r>
              <w:rPr>
                <w:b/>
                <w:color w:val="FFFFFF" w:themeColor="background1"/>
              </w:rPr>
              <w:t xml:space="preserve">Acquiring </w:t>
            </w:r>
            <w:r w:rsidR="00524B7F">
              <w:rPr>
                <w:b/>
                <w:color w:val="FFFFFF" w:themeColor="background1"/>
              </w:rPr>
              <w:t>Currency:</w:t>
            </w:r>
          </w:p>
        </w:tc>
        <w:tc>
          <w:tcPr>
            <w:tcW w:w="6139" w:type="dxa"/>
            <w:gridSpan w:val="3"/>
            <w:vAlign w:val="center"/>
          </w:tcPr>
          <w:p w14:paraId="2FD82268" w14:textId="77777777" w:rsidR="006F2C94" w:rsidRDefault="006F2C94" w:rsidP="00FA7325"/>
        </w:tc>
      </w:tr>
      <w:tr w:rsidR="006E3A32" w14:paraId="58F9FD8C" w14:textId="77777777" w:rsidTr="00CF6DE9">
        <w:trPr>
          <w:trHeight w:val="340"/>
        </w:trPr>
        <w:tc>
          <w:tcPr>
            <w:tcW w:w="2877" w:type="dxa"/>
            <w:shd w:val="clear" w:color="auto" w:fill="A6A6A6" w:themeFill="background1" w:themeFillShade="A6"/>
            <w:vAlign w:val="center"/>
          </w:tcPr>
          <w:p w14:paraId="28DD172F" w14:textId="0FE22DA9" w:rsidR="006F2C94" w:rsidRPr="00FA7325" w:rsidRDefault="0039691B" w:rsidP="00B22089">
            <w:pPr>
              <w:rPr>
                <w:b/>
                <w:color w:val="FFFFFF" w:themeColor="background1"/>
              </w:rPr>
            </w:pPr>
            <w:r>
              <w:rPr>
                <w:b/>
                <w:color w:val="FFFFFF" w:themeColor="background1"/>
              </w:rPr>
              <w:t xml:space="preserve">Merchant </w:t>
            </w:r>
            <w:r w:rsidR="00524B7F">
              <w:rPr>
                <w:b/>
                <w:color w:val="FFFFFF" w:themeColor="background1"/>
              </w:rPr>
              <w:t>Bank:</w:t>
            </w:r>
            <w:r w:rsidR="006F2C94">
              <w:rPr>
                <w:b/>
                <w:color w:val="FFFFFF" w:themeColor="background1"/>
              </w:rPr>
              <w:t xml:space="preserve"> </w:t>
            </w:r>
          </w:p>
        </w:tc>
        <w:tc>
          <w:tcPr>
            <w:tcW w:w="6139" w:type="dxa"/>
            <w:gridSpan w:val="3"/>
            <w:vAlign w:val="center"/>
          </w:tcPr>
          <w:p w14:paraId="44CF1F8B" w14:textId="77777777" w:rsidR="006F2C94" w:rsidRDefault="006F2C94" w:rsidP="00FA7325"/>
        </w:tc>
      </w:tr>
      <w:bookmarkEnd w:id="3"/>
    </w:tbl>
    <w:p w14:paraId="385BB56E" w14:textId="77777777" w:rsidR="00CF6DE9" w:rsidRDefault="00CF6DE9">
      <w:pPr>
        <w:rPr>
          <w:b/>
          <w:color w:val="404040" w:themeColor="text1" w:themeTint="BF"/>
          <w:u w:val="single"/>
        </w:rPr>
      </w:pPr>
    </w:p>
    <w:p w14:paraId="72A5110D" w14:textId="06A6641F" w:rsidR="00FA7325" w:rsidRDefault="00C63BDB">
      <w:pPr>
        <w:rPr>
          <w:b/>
          <w:color w:val="404040" w:themeColor="text1" w:themeTint="BF"/>
          <w:u w:val="single"/>
        </w:rPr>
      </w:pPr>
      <w:bookmarkStart w:id="4" w:name="_Hlk97869369"/>
      <w:r>
        <w:rPr>
          <w:b/>
          <w:color w:val="404040" w:themeColor="text1" w:themeTint="BF"/>
          <w:u w:val="single"/>
        </w:rPr>
        <w:t xml:space="preserve">New </w:t>
      </w:r>
      <w:r w:rsidR="00C22B8C" w:rsidRPr="00C22B8C">
        <w:rPr>
          <w:b/>
          <w:color w:val="404040" w:themeColor="text1" w:themeTint="BF"/>
          <w:u w:val="single"/>
        </w:rPr>
        <w:t>merchant account details</w:t>
      </w:r>
      <w:r w:rsidR="00FA7325" w:rsidRPr="00C22B8C">
        <w:rPr>
          <w:b/>
          <w:color w:val="404040" w:themeColor="text1" w:themeTint="BF"/>
          <w:u w:val="single"/>
        </w:rPr>
        <w:tab/>
      </w:r>
      <w:r w:rsidR="00FA7325" w:rsidRPr="00C22B8C">
        <w:rPr>
          <w:b/>
          <w:color w:val="404040" w:themeColor="text1" w:themeTint="BF"/>
          <w:u w:val="single"/>
        </w:rPr>
        <w:tab/>
      </w:r>
      <w:r w:rsidR="00FA7325" w:rsidRPr="00C22B8C">
        <w:rPr>
          <w:b/>
          <w:color w:val="404040" w:themeColor="text1" w:themeTint="BF"/>
          <w:u w:val="single"/>
        </w:rPr>
        <w:tab/>
      </w:r>
      <w:r w:rsidR="00FA7325" w:rsidRPr="00C22B8C">
        <w:rPr>
          <w:b/>
          <w:color w:val="404040" w:themeColor="text1" w:themeTint="BF"/>
          <w:u w:val="single"/>
        </w:rPr>
        <w:tab/>
      </w:r>
      <w:r w:rsidR="00FA7325" w:rsidRPr="00C22B8C">
        <w:rPr>
          <w:b/>
          <w:color w:val="404040" w:themeColor="text1" w:themeTint="BF"/>
          <w:u w:val="single"/>
        </w:rPr>
        <w:tab/>
      </w:r>
      <w:r w:rsidR="00FA7325" w:rsidRPr="00C22B8C">
        <w:rPr>
          <w:b/>
          <w:color w:val="404040" w:themeColor="text1" w:themeTint="BF"/>
          <w:u w:val="single"/>
        </w:rPr>
        <w:tab/>
      </w:r>
      <w:r w:rsidR="00FA7325" w:rsidRPr="00C22B8C">
        <w:rPr>
          <w:b/>
          <w:color w:val="404040" w:themeColor="text1" w:themeTint="BF"/>
          <w:u w:val="single"/>
        </w:rPr>
        <w:tab/>
      </w:r>
      <w:r w:rsidR="00FA7325" w:rsidRPr="00C22B8C">
        <w:rPr>
          <w:b/>
          <w:color w:val="404040" w:themeColor="text1" w:themeTint="BF"/>
          <w:u w:val="single"/>
        </w:rPr>
        <w:tab/>
      </w:r>
    </w:p>
    <w:p w14:paraId="418C235F" w14:textId="1773A4D6" w:rsidR="00C22B8C" w:rsidRPr="00C17435" w:rsidRDefault="00C22B8C" w:rsidP="00C17435">
      <w:pPr>
        <w:rPr>
          <w:i/>
          <w:iCs/>
          <w:color w:val="404040" w:themeColor="text1" w:themeTint="BF"/>
          <w:sz w:val="20"/>
          <w:szCs w:val="20"/>
        </w:rPr>
      </w:pPr>
      <w:r w:rsidRPr="00C22B8C">
        <w:rPr>
          <w:color w:val="404040" w:themeColor="text1" w:themeTint="BF"/>
        </w:rPr>
        <w:t xml:space="preserve">This section must contain the details of the </w:t>
      </w:r>
      <w:r w:rsidR="00C63BDB">
        <w:rPr>
          <w:color w:val="404040" w:themeColor="text1" w:themeTint="BF"/>
        </w:rPr>
        <w:t>new</w:t>
      </w:r>
      <w:r w:rsidRPr="00C22B8C">
        <w:rPr>
          <w:color w:val="404040" w:themeColor="text1" w:themeTint="BF"/>
        </w:rPr>
        <w:t xml:space="preserve"> merchant number to be added to the account.</w:t>
      </w:r>
      <w:r w:rsidR="00C46E5D">
        <w:rPr>
          <w:color w:val="404040" w:themeColor="text1" w:themeTint="BF"/>
        </w:rPr>
        <w:t xml:space="preserve"> </w:t>
      </w:r>
      <w:bookmarkEnd w:id="4"/>
      <w:r w:rsidR="00C3719E">
        <w:rPr>
          <w:color w:val="404040" w:themeColor="text1" w:themeTint="BF"/>
        </w:rPr>
        <w:br/>
      </w:r>
      <w:r w:rsidR="00C46E5D" w:rsidRPr="00B67DA7">
        <w:rPr>
          <w:i/>
          <w:iCs/>
          <w:color w:val="404040" w:themeColor="text1" w:themeTint="BF"/>
          <w:sz w:val="20"/>
          <w:szCs w:val="20"/>
        </w:rPr>
        <w:t>If your new merchant number is from Barclay</w:t>
      </w:r>
      <w:r w:rsidR="0032176F" w:rsidRPr="00B67DA7">
        <w:rPr>
          <w:i/>
          <w:iCs/>
          <w:color w:val="404040" w:themeColor="text1" w:themeTint="BF"/>
          <w:sz w:val="20"/>
          <w:szCs w:val="20"/>
        </w:rPr>
        <w:t>s</w:t>
      </w:r>
      <w:r w:rsidR="00C17435">
        <w:rPr>
          <w:i/>
          <w:iCs/>
          <w:color w:val="404040" w:themeColor="text1" w:themeTint="BF"/>
          <w:sz w:val="20"/>
          <w:szCs w:val="20"/>
        </w:rPr>
        <w:t xml:space="preserve">, AIB or </w:t>
      </w:r>
      <w:proofErr w:type="spellStart"/>
      <w:r w:rsidR="00C17435">
        <w:rPr>
          <w:i/>
          <w:iCs/>
          <w:color w:val="404040" w:themeColor="text1" w:themeTint="BF"/>
          <w:sz w:val="20"/>
          <w:szCs w:val="20"/>
        </w:rPr>
        <w:t>Globalpayments</w:t>
      </w:r>
      <w:proofErr w:type="spellEnd"/>
      <w:r w:rsidR="00C46E5D" w:rsidRPr="00B67DA7">
        <w:rPr>
          <w:i/>
          <w:iCs/>
          <w:color w:val="404040" w:themeColor="text1" w:themeTint="BF"/>
          <w:sz w:val="20"/>
          <w:szCs w:val="20"/>
        </w:rPr>
        <w:t>, please do not fill out this f</w:t>
      </w:r>
      <w:r w:rsidR="0037246E">
        <w:rPr>
          <w:i/>
          <w:iCs/>
          <w:color w:val="404040" w:themeColor="text1" w:themeTint="BF"/>
          <w:sz w:val="20"/>
          <w:szCs w:val="20"/>
        </w:rPr>
        <w:t>orm</w:t>
      </w:r>
      <w:r w:rsidR="00C46E5D" w:rsidRPr="00B67DA7">
        <w:rPr>
          <w:i/>
          <w:iCs/>
          <w:color w:val="404040" w:themeColor="text1" w:themeTint="BF"/>
          <w:sz w:val="20"/>
          <w:szCs w:val="20"/>
        </w:rPr>
        <w:t xml:space="preserve">. Please send us the </w:t>
      </w:r>
      <w:r w:rsidR="00C17435" w:rsidRPr="00C17435">
        <w:rPr>
          <w:i/>
          <w:iCs/>
          <w:color w:val="404040" w:themeColor="text1" w:themeTint="BF"/>
          <w:sz w:val="20"/>
          <w:szCs w:val="20"/>
        </w:rPr>
        <w:t xml:space="preserve">Barclays Merchant Services, Allied Irish Bank and </w:t>
      </w:r>
      <w:proofErr w:type="spellStart"/>
      <w:r w:rsidR="00C17435" w:rsidRPr="00C17435">
        <w:rPr>
          <w:i/>
          <w:iCs/>
          <w:color w:val="404040" w:themeColor="text1" w:themeTint="BF"/>
          <w:sz w:val="20"/>
          <w:szCs w:val="20"/>
        </w:rPr>
        <w:t>GlobalPayments</w:t>
      </w:r>
      <w:proofErr w:type="spellEnd"/>
      <w:r w:rsidR="00C17435" w:rsidRPr="00C17435">
        <w:rPr>
          <w:i/>
          <w:iCs/>
          <w:color w:val="404040" w:themeColor="text1" w:themeTint="BF"/>
          <w:sz w:val="20"/>
          <w:szCs w:val="20"/>
        </w:rPr>
        <w:t xml:space="preserve"> (HSBC)</w:t>
      </w:r>
      <w:r w:rsidR="00C17435">
        <w:rPr>
          <w:i/>
          <w:iCs/>
          <w:color w:val="404040" w:themeColor="text1" w:themeTint="BF"/>
          <w:sz w:val="20"/>
          <w:szCs w:val="20"/>
        </w:rPr>
        <w:t xml:space="preserve"> </w:t>
      </w:r>
      <w:r w:rsidR="00C17435" w:rsidRPr="00C17435">
        <w:rPr>
          <w:i/>
          <w:iCs/>
          <w:color w:val="404040" w:themeColor="text1" w:themeTint="BF"/>
          <w:sz w:val="20"/>
          <w:szCs w:val="20"/>
        </w:rPr>
        <w:t xml:space="preserve">Merchant Number Change Form </w:t>
      </w:r>
      <w:r w:rsidR="00C46E5D" w:rsidRPr="00B67DA7">
        <w:rPr>
          <w:i/>
          <w:iCs/>
          <w:color w:val="404040" w:themeColor="text1" w:themeTint="BF"/>
          <w:sz w:val="20"/>
          <w:szCs w:val="20"/>
        </w:rPr>
        <w:t xml:space="preserve">available on the </w:t>
      </w:r>
      <w:r w:rsidR="00990311">
        <w:rPr>
          <w:i/>
          <w:iCs/>
          <w:color w:val="404040" w:themeColor="text1" w:themeTint="BF"/>
          <w:sz w:val="20"/>
          <w:szCs w:val="20"/>
        </w:rPr>
        <w:t>Elavon</w:t>
      </w:r>
      <w:r w:rsidR="00C46E5D" w:rsidRPr="00B67DA7">
        <w:rPr>
          <w:i/>
          <w:iCs/>
          <w:color w:val="404040" w:themeColor="text1" w:themeTint="BF"/>
          <w:sz w:val="20"/>
          <w:szCs w:val="20"/>
        </w:rPr>
        <w:t xml:space="preserve"> website</w:t>
      </w:r>
      <w:r w:rsidR="004370B7" w:rsidRPr="00B67DA7">
        <w:rPr>
          <w:i/>
          <w:iCs/>
          <w:color w:val="404040" w:themeColor="text1" w:themeTint="BF"/>
          <w:sz w:val="20"/>
          <w:szCs w:val="20"/>
        </w:rPr>
        <w:t xml:space="preserve"> instead.</w:t>
      </w:r>
      <w:r w:rsidR="004370B7">
        <w:rPr>
          <w:color w:val="404040" w:themeColor="text1" w:themeTint="BF"/>
        </w:rPr>
        <w:t xml:space="preserve"> </w:t>
      </w:r>
    </w:p>
    <w:tbl>
      <w:tblPr>
        <w:tblStyle w:val="TableGrid"/>
        <w:tblW w:w="0" w:type="auto"/>
        <w:tblLook w:val="04A0" w:firstRow="1" w:lastRow="0" w:firstColumn="1" w:lastColumn="0" w:noHBand="0" w:noVBand="1"/>
      </w:tblPr>
      <w:tblGrid>
        <w:gridCol w:w="2878"/>
        <w:gridCol w:w="1816"/>
        <w:gridCol w:w="2084"/>
        <w:gridCol w:w="2238"/>
      </w:tblGrid>
      <w:tr w:rsidR="00FA42F2" w14:paraId="092ED673" w14:textId="77777777" w:rsidTr="00CF6DE9">
        <w:trPr>
          <w:trHeight w:val="340"/>
        </w:trPr>
        <w:tc>
          <w:tcPr>
            <w:tcW w:w="2878" w:type="dxa"/>
            <w:shd w:val="clear" w:color="auto" w:fill="A6A6A6" w:themeFill="background1" w:themeFillShade="A6"/>
            <w:vAlign w:val="center"/>
          </w:tcPr>
          <w:p w14:paraId="3835D2E5" w14:textId="6F641043" w:rsidR="00D170B3" w:rsidRPr="00FA7325" w:rsidRDefault="00D2789B" w:rsidP="00FA42F2">
            <w:pPr>
              <w:rPr>
                <w:b/>
              </w:rPr>
            </w:pPr>
            <w:bookmarkStart w:id="5" w:name="_Hlk97869214"/>
            <w:r>
              <w:rPr>
                <w:b/>
                <w:color w:val="FFFFFF" w:themeColor="background1"/>
              </w:rPr>
              <w:t xml:space="preserve">Merchant </w:t>
            </w:r>
            <w:r w:rsidR="00524B7F">
              <w:rPr>
                <w:b/>
                <w:color w:val="FFFFFF" w:themeColor="background1"/>
              </w:rPr>
              <w:t>Number</w:t>
            </w:r>
            <w:r w:rsidR="00524B7F" w:rsidRPr="00FA7325">
              <w:rPr>
                <w:b/>
                <w:color w:val="FFFFFF" w:themeColor="background1"/>
              </w:rPr>
              <w:t>:</w:t>
            </w:r>
            <w:r w:rsidR="00D170B3" w:rsidRPr="00FA7325">
              <w:rPr>
                <w:b/>
                <w:color w:val="FFFFFF" w:themeColor="background1"/>
              </w:rPr>
              <w:t xml:space="preserve"> </w:t>
            </w:r>
          </w:p>
        </w:tc>
        <w:tc>
          <w:tcPr>
            <w:tcW w:w="6138" w:type="dxa"/>
            <w:gridSpan w:val="3"/>
            <w:vAlign w:val="center"/>
          </w:tcPr>
          <w:p w14:paraId="03E87DCD" w14:textId="77777777" w:rsidR="00D170B3" w:rsidRDefault="00D170B3" w:rsidP="00FA42F2"/>
        </w:tc>
      </w:tr>
      <w:tr w:rsidR="00586664" w14:paraId="5F7E6BE5" w14:textId="77777777" w:rsidTr="00CF6DE9">
        <w:trPr>
          <w:trHeight w:val="340"/>
        </w:trPr>
        <w:tc>
          <w:tcPr>
            <w:tcW w:w="2878" w:type="dxa"/>
            <w:shd w:val="clear" w:color="auto" w:fill="A6A6A6" w:themeFill="background1" w:themeFillShade="A6"/>
            <w:vAlign w:val="center"/>
          </w:tcPr>
          <w:p w14:paraId="4280BF22" w14:textId="6EBE8119" w:rsidR="00586664" w:rsidRDefault="00586664" w:rsidP="00FA42F2">
            <w:pPr>
              <w:rPr>
                <w:b/>
                <w:color w:val="FFFFFF" w:themeColor="background1"/>
              </w:rPr>
            </w:pPr>
            <w:r>
              <w:rPr>
                <w:b/>
                <w:color w:val="FFFFFF" w:themeColor="background1"/>
              </w:rPr>
              <w:t>Company Name:</w:t>
            </w:r>
            <w:r>
              <w:rPr>
                <w:b/>
                <w:color w:val="FFFFFF" w:themeColor="background1"/>
              </w:rPr>
              <w:br/>
            </w:r>
            <w:r>
              <w:rPr>
                <w:b/>
                <w:color w:val="FFFFFF" w:themeColor="background1"/>
                <w:sz w:val="16"/>
                <w:szCs w:val="16"/>
              </w:rPr>
              <w:t>Name</w:t>
            </w:r>
            <w:r w:rsidR="00E934CD">
              <w:rPr>
                <w:b/>
                <w:color w:val="FFFFFF" w:themeColor="background1"/>
                <w:sz w:val="16"/>
                <w:szCs w:val="16"/>
              </w:rPr>
              <w:t xml:space="preserve"> your new</w:t>
            </w:r>
            <w:r>
              <w:rPr>
                <w:b/>
                <w:color w:val="FFFFFF" w:themeColor="background1"/>
                <w:sz w:val="16"/>
                <w:szCs w:val="16"/>
              </w:rPr>
              <w:t xml:space="preserve"> merchant bank use</w:t>
            </w:r>
          </w:p>
        </w:tc>
        <w:tc>
          <w:tcPr>
            <w:tcW w:w="6138" w:type="dxa"/>
            <w:gridSpan w:val="3"/>
            <w:vAlign w:val="center"/>
          </w:tcPr>
          <w:p w14:paraId="6031545D" w14:textId="77777777" w:rsidR="00586664" w:rsidRDefault="00586664" w:rsidP="00FA42F2"/>
        </w:tc>
      </w:tr>
      <w:tr w:rsidR="00FA42F2" w14:paraId="44B48067" w14:textId="77777777" w:rsidTr="00CF6DE9">
        <w:trPr>
          <w:trHeight w:val="340"/>
        </w:trPr>
        <w:tc>
          <w:tcPr>
            <w:tcW w:w="2878" w:type="dxa"/>
            <w:shd w:val="clear" w:color="auto" w:fill="A6A6A6" w:themeFill="background1" w:themeFillShade="A6"/>
            <w:vAlign w:val="center"/>
          </w:tcPr>
          <w:p w14:paraId="64E5BD5C" w14:textId="1C8F77B7" w:rsidR="00D170B3" w:rsidRPr="00524B7F" w:rsidRDefault="00D2789B" w:rsidP="00FA42F2">
            <w:pPr>
              <w:rPr>
                <w:b/>
                <w:i/>
                <w:iCs/>
              </w:rPr>
            </w:pPr>
            <w:r w:rsidRPr="00524B7F">
              <w:rPr>
                <w:b/>
                <w:i/>
                <w:iCs/>
                <w:color w:val="FFFFFF" w:themeColor="background1"/>
              </w:rPr>
              <w:t xml:space="preserve">Company </w:t>
            </w:r>
            <w:r w:rsidR="00524B7F" w:rsidRPr="00524B7F">
              <w:rPr>
                <w:b/>
                <w:i/>
                <w:iCs/>
                <w:color w:val="FFFFFF" w:themeColor="background1"/>
              </w:rPr>
              <w:t>Number:</w:t>
            </w:r>
            <w:r w:rsidR="00D170B3" w:rsidRPr="00524B7F">
              <w:rPr>
                <w:b/>
                <w:i/>
                <w:iCs/>
                <w:color w:val="FFFFFF" w:themeColor="background1"/>
              </w:rPr>
              <w:t xml:space="preserve"> </w:t>
            </w:r>
            <w:r w:rsidRPr="00524B7F">
              <w:rPr>
                <w:b/>
                <w:i/>
                <w:iCs/>
                <w:color w:val="FFFFFF" w:themeColor="background1"/>
              </w:rPr>
              <w:br/>
            </w:r>
            <w:r w:rsidR="00CF6DE9" w:rsidRPr="00524B7F">
              <w:rPr>
                <w:b/>
                <w:i/>
                <w:iCs/>
                <w:color w:val="FFFFFF" w:themeColor="background1"/>
                <w:sz w:val="16"/>
                <w:szCs w:val="16"/>
              </w:rPr>
              <w:t>Worldpay merchant numbers only</w:t>
            </w:r>
          </w:p>
        </w:tc>
        <w:tc>
          <w:tcPr>
            <w:tcW w:w="6138" w:type="dxa"/>
            <w:gridSpan w:val="3"/>
            <w:vAlign w:val="center"/>
          </w:tcPr>
          <w:p w14:paraId="5C9E6C7B" w14:textId="77777777" w:rsidR="00D170B3" w:rsidRDefault="00D170B3" w:rsidP="00FA42F2"/>
        </w:tc>
      </w:tr>
      <w:tr w:rsidR="009E3011" w14:paraId="14E8AD36" w14:textId="77777777" w:rsidTr="00B2352B">
        <w:trPr>
          <w:trHeight w:val="340"/>
        </w:trPr>
        <w:tc>
          <w:tcPr>
            <w:tcW w:w="2878" w:type="dxa"/>
            <w:shd w:val="clear" w:color="auto" w:fill="A6A6A6" w:themeFill="background1" w:themeFillShade="A6"/>
            <w:vAlign w:val="center"/>
          </w:tcPr>
          <w:p w14:paraId="5BAEC177" w14:textId="58589E98" w:rsidR="00FA42F2" w:rsidRPr="00FA7325" w:rsidRDefault="00FA42F2" w:rsidP="00A8535A">
            <w:pPr>
              <w:rPr>
                <w:b/>
                <w:color w:val="FFFFFF" w:themeColor="background1"/>
              </w:rPr>
            </w:pPr>
            <w:r>
              <w:rPr>
                <w:b/>
                <w:color w:val="FFFFFF" w:themeColor="background1"/>
              </w:rPr>
              <w:t>Account Type</w:t>
            </w:r>
            <w:r w:rsidR="008460A7">
              <w:rPr>
                <w:b/>
                <w:color w:val="FFFFFF" w:themeColor="background1"/>
              </w:rPr>
              <w:t>(s)</w:t>
            </w:r>
            <w:r>
              <w:rPr>
                <w:b/>
                <w:color w:val="FFFFFF" w:themeColor="background1"/>
              </w:rPr>
              <w:t>:</w:t>
            </w:r>
            <w:r w:rsidR="008460A7">
              <w:rPr>
                <w:b/>
                <w:color w:val="FFFFFF" w:themeColor="background1"/>
              </w:rPr>
              <w:t xml:space="preserve"> </w:t>
            </w:r>
            <w:r>
              <w:rPr>
                <w:b/>
                <w:color w:val="FFFFFF" w:themeColor="background1"/>
              </w:rPr>
              <w:t xml:space="preserve"> </w:t>
            </w:r>
            <w:r>
              <w:rPr>
                <w:b/>
                <w:color w:val="FFFFFF" w:themeColor="background1"/>
              </w:rPr>
              <w:br/>
            </w:r>
            <w:r w:rsidR="00CF6DE9">
              <w:rPr>
                <w:b/>
                <w:color w:val="FFFFFF" w:themeColor="background1"/>
                <w:sz w:val="16"/>
                <w:szCs w:val="16"/>
              </w:rPr>
              <w:t>Highlight which account type(s)</w:t>
            </w:r>
          </w:p>
        </w:tc>
        <w:tc>
          <w:tcPr>
            <w:tcW w:w="1816" w:type="dxa"/>
            <w:tcBorders>
              <w:bottom w:val="single" w:sz="4" w:space="0" w:color="auto"/>
            </w:tcBorders>
            <w:vAlign w:val="center"/>
          </w:tcPr>
          <w:p w14:paraId="5A40C819" w14:textId="77777777" w:rsidR="00FA42F2" w:rsidRPr="00FA42F2" w:rsidRDefault="00FA42F2" w:rsidP="00FA42F2">
            <w:pPr>
              <w:jc w:val="center"/>
              <w:rPr>
                <w:sz w:val="20"/>
                <w:szCs w:val="20"/>
              </w:rPr>
            </w:pPr>
            <w:r w:rsidRPr="00FA42F2">
              <w:rPr>
                <w:sz w:val="20"/>
                <w:szCs w:val="20"/>
              </w:rPr>
              <w:t>E-commerce</w:t>
            </w:r>
          </w:p>
        </w:tc>
        <w:tc>
          <w:tcPr>
            <w:tcW w:w="2084" w:type="dxa"/>
            <w:tcBorders>
              <w:bottom w:val="single" w:sz="4" w:space="0" w:color="auto"/>
            </w:tcBorders>
            <w:vAlign w:val="center"/>
          </w:tcPr>
          <w:p w14:paraId="02494712" w14:textId="607825DD" w:rsidR="00FA42F2" w:rsidRPr="00FA42F2" w:rsidRDefault="009E3011" w:rsidP="00FA42F2">
            <w:pPr>
              <w:jc w:val="center"/>
              <w:rPr>
                <w:sz w:val="20"/>
                <w:szCs w:val="20"/>
              </w:rPr>
            </w:pPr>
            <w:r>
              <w:rPr>
                <w:sz w:val="20"/>
                <w:szCs w:val="20"/>
              </w:rPr>
              <w:t xml:space="preserve">MOTO </w:t>
            </w:r>
            <w:r w:rsidRPr="009E3011">
              <w:rPr>
                <w:color w:val="A6A6A6" w:themeColor="background1" w:themeShade="A6"/>
                <w:sz w:val="16"/>
                <w:szCs w:val="16"/>
              </w:rPr>
              <w:t>(</w:t>
            </w:r>
            <w:r w:rsidR="008E58E1">
              <w:rPr>
                <w:color w:val="A6A6A6" w:themeColor="background1" w:themeShade="A6"/>
                <w:sz w:val="16"/>
                <w:szCs w:val="16"/>
              </w:rPr>
              <w:t>Virtual Terminal / phone payments</w:t>
            </w:r>
            <w:r w:rsidRPr="009E3011">
              <w:rPr>
                <w:color w:val="A6A6A6" w:themeColor="background1" w:themeShade="A6"/>
                <w:sz w:val="16"/>
                <w:szCs w:val="16"/>
              </w:rPr>
              <w:t>)</w:t>
            </w:r>
          </w:p>
        </w:tc>
        <w:tc>
          <w:tcPr>
            <w:tcW w:w="2238" w:type="dxa"/>
            <w:tcBorders>
              <w:bottom w:val="single" w:sz="4" w:space="0" w:color="auto"/>
            </w:tcBorders>
            <w:vAlign w:val="center"/>
          </w:tcPr>
          <w:p w14:paraId="503824CD" w14:textId="1A46AF93" w:rsidR="00FA42F2" w:rsidRPr="00FA42F2" w:rsidRDefault="009E3011" w:rsidP="00FA42F2">
            <w:pPr>
              <w:jc w:val="center"/>
              <w:rPr>
                <w:sz w:val="20"/>
                <w:szCs w:val="20"/>
              </w:rPr>
            </w:pPr>
            <w:r w:rsidRPr="00FA42F2">
              <w:rPr>
                <w:sz w:val="20"/>
                <w:szCs w:val="20"/>
              </w:rPr>
              <w:t>Continuous Authority</w:t>
            </w:r>
            <w:r>
              <w:rPr>
                <w:sz w:val="20"/>
                <w:szCs w:val="20"/>
              </w:rPr>
              <w:t xml:space="preserve"> </w:t>
            </w:r>
            <w:r w:rsidRPr="009E3011">
              <w:rPr>
                <w:color w:val="A6A6A6" w:themeColor="background1" w:themeShade="A6"/>
                <w:sz w:val="16"/>
                <w:szCs w:val="16"/>
              </w:rPr>
              <w:t>(Repeat/Recurring payments)</w:t>
            </w:r>
          </w:p>
        </w:tc>
      </w:tr>
      <w:tr w:rsidR="00B2352B" w14:paraId="34B66D44" w14:textId="77777777" w:rsidTr="00CE0C0B">
        <w:trPr>
          <w:trHeight w:val="340"/>
        </w:trPr>
        <w:tc>
          <w:tcPr>
            <w:tcW w:w="2878" w:type="dxa"/>
            <w:tcBorders>
              <w:right w:val="single" w:sz="4" w:space="0" w:color="auto"/>
            </w:tcBorders>
            <w:shd w:val="clear" w:color="auto" w:fill="A6A6A6" w:themeFill="background1" w:themeFillShade="A6"/>
            <w:vAlign w:val="center"/>
          </w:tcPr>
          <w:p w14:paraId="2B529386" w14:textId="589AF798" w:rsidR="00B2352B" w:rsidRDefault="00B2352B" w:rsidP="00A8535A">
            <w:pPr>
              <w:rPr>
                <w:b/>
                <w:color w:val="FFFFFF" w:themeColor="background1"/>
              </w:rPr>
            </w:pPr>
            <w:r>
              <w:rPr>
                <w:b/>
                <w:color w:val="FFFFFF" w:themeColor="background1"/>
              </w:rPr>
              <w:t>Recurring</w:t>
            </w:r>
            <w:r w:rsidR="00D8137B">
              <w:rPr>
                <w:b/>
                <w:color w:val="FFFFFF" w:themeColor="background1"/>
              </w:rPr>
              <w:t>/Repeat</w:t>
            </w:r>
            <w:r>
              <w:rPr>
                <w:b/>
                <w:color w:val="FFFFFF" w:themeColor="background1"/>
              </w:rPr>
              <w:t xml:space="preserve"> Payments and Bank Trace ID:</w:t>
            </w:r>
          </w:p>
        </w:tc>
        <w:tc>
          <w:tcPr>
            <w:tcW w:w="6138" w:type="dxa"/>
            <w:gridSpan w:val="3"/>
            <w:tcBorders>
              <w:top w:val="single" w:sz="4" w:space="0" w:color="auto"/>
              <w:left w:val="single" w:sz="4" w:space="0" w:color="auto"/>
              <w:bottom w:val="single" w:sz="4" w:space="0" w:color="auto"/>
              <w:right w:val="single" w:sz="4" w:space="0" w:color="auto"/>
            </w:tcBorders>
            <w:vAlign w:val="center"/>
          </w:tcPr>
          <w:p w14:paraId="1F87B84F" w14:textId="3931E755" w:rsidR="00B2352B" w:rsidRPr="00FA42F2" w:rsidRDefault="00B2352B" w:rsidP="00FA42F2">
            <w:pPr>
              <w:jc w:val="center"/>
              <w:rPr>
                <w:sz w:val="20"/>
                <w:szCs w:val="20"/>
              </w:rPr>
            </w:pPr>
            <w:r>
              <w:rPr>
                <w:sz w:val="20"/>
                <w:szCs w:val="20"/>
              </w:rPr>
              <w:t>By changing from one merchant bank to another any current eCommerce recurring</w:t>
            </w:r>
            <w:r w:rsidR="009A465C">
              <w:rPr>
                <w:sz w:val="20"/>
                <w:szCs w:val="20"/>
              </w:rPr>
              <w:t xml:space="preserve"> or repeat</w:t>
            </w:r>
            <w:r>
              <w:rPr>
                <w:sz w:val="20"/>
                <w:szCs w:val="20"/>
              </w:rPr>
              <w:t xml:space="preserve"> payments (subscription billing) will most likely fail. See below as to what actions you should take to prevent this.</w:t>
            </w:r>
          </w:p>
        </w:tc>
      </w:tr>
      <w:tr w:rsidR="00D170B3" w14:paraId="4274CA40" w14:textId="77777777" w:rsidTr="00B2352B">
        <w:trPr>
          <w:trHeight w:val="340"/>
        </w:trPr>
        <w:tc>
          <w:tcPr>
            <w:tcW w:w="2878" w:type="dxa"/>
            <w:shd w:val="clear" w:color="auto" w:fill="A6A6A6" w:themeFill="background1" w:themeFillShade="A6"/>
            <w:vAlign w:val="center"/>
          </w:tcPr>
          <w:p w14:paraId="3D49A7D7" w14:textId="24D8D25D" w:rsidR="00D170B3" w:rsidRPr="00FA7325" w:rsidRDefault="0023271C" w:rsidP="00FA42F2">
            <w:pPr>
              <w:rPr>
                <w:b/>
                <w:color w:val="FFFFFF" w:themeColor="background1"/>
              </w:rPr>
            </w:pPr>
            <w:r>
              <w:rPr>
                <w:b/>
                <w:color w:val="FFFFFF" w:themeColor="background1"/>
              </w:rPr>
              <w:t xml:space="preserve">Acquiring </w:t>
            </w:r>
            <w:r w:rsidR="00524B7F">
              <w:rPr>
                <w:b/>
                <w:color w:val="FFFFFF" w:themeColor="background1"/>
              </w:rPr>
              <w:t>Currency:</w:t>
            </w:r>
          </w:p>
        </w:tc>
        <w:tc>
          <w:tcPr>
            <w:tcW w:w="6138" w:type="dxa"/>
            <w:gridSpan w:val="3"/>
            <w:tcBorders>
              <w:top w:val="single" w:sz="4" w:space="0" w:color="auto"/>
            </w:tcBorders>
            <w:vAlign w:val="center"/>
          </w:tcPr>
          <w:p w14:paraId="4DB8B7EC" w14:textId="77777777" w:rsidR="00D170B3" w:rsidRDefault="00D170B3" w:rsidP="00FA42F2"/>
        </w:tc>
      </w:tr>
      <w:tr w:rsidR="00D170B3" w14:paraId="7353908B" w14:textId="77777777" w:rsidTr="00CF6DE9">
        <w:trPr>
          <w:trHeight w:val="340"/>
        </w:trPr>
        <w:tc>
          <w:tcPr>
            <w:tcW w:w="2878" w:type="dxa"/>
            <w:shd w:val="clear" w:color="auto" w:fill="A6A6A6" w:themeFill="background1" w:themeFillShade="A6"/>
            <w:vAlign w:val="center"/>
          </w:tcPr>
          <w:p w14:paraId="157FDA36" w14:textId="3C0C56B9" w:rsidR="00D170B3" w:rsidRPr="00FA7325" w:rsidRDefault="0039691B" w:rsidP="00FA42F2">
            <w:pPr>
              <w:rPr>
                <w:b/>
                <w:color w:val="FFFFFF" w:themeColor="background1"/>
              </w:rPr>
            </w:pPr>
            <w:r>
              <w:rPr>
                <w:b/>
                <w:color w:val="FFFFFF" w:themeColor="background1"/>
              </w:rPr>
              <w:t xml:space="preserve">Merchant </w:t>
            </w:r>
            <w:r w:rsidR="00524B7F">
              <w:rPr>
                <w:b/>
                <w:color w:val="FFFFFF" w:themeColor="background1"/>
              </w:rPr>
              <w:t>Bank:</w:t>
            </w:r>
            <w:r w:rsidR="0023271C">
              <w:rPr>
                <w:b/>
                <w:color w:val="FFFFFF" w:themeColor="background1"/>
              </w:rPr>
              <w:t xml:space="preserve"> </w:t>
            </w:r>
            <w:r w:rsidR="00C46E5D">
              <w:rPr>
                <w:b/>
                <w:color w:val="FFFFFF" w:themeColor="background1"/>
              </w:rPr>
              <w:br/>
            </w:r>
            <w:r w:rsidR="00C46E5D">
              <w:rPr>
                <w:b/>
                <w:color w:val="FFFFFF" w:themeColor="background1"/>
                <w:sz w:val="16"/>
                <w:szCs w:val="16"/>
              </w:rPr>
              <w:t>Do not use this form for Barclay</w:t>
            </w:r>
            <w:r w:rsidR="0032176F">
              <w:rPr>
                <w:b/>
                <w:color w:val="FFFFFF" w:themeColor="background1"/>
                <w:sz w:val="16"/>
                <w:szCs w:val="16"/>
              </w:rPr>
              <w:t>s</w:t>
            </w:r>
            <w:r w:rsidR="00C46E5D">
              <w:rPr>
                <w:b/>
                <w:color w:val="FFFFFF" w:themeColor="background1"/>
                <w:sz w:val="16"/>
                <w:szCs w:val="16"/>
              </w:rPr>
              <w:t xml:space="preserve"> merchant numbers, see above. </w:t>
            </w:r>
          </w:p>
        </w:tc>
        <w:tc>
          <w:tcPr>
            <w:tcW w:w="6138" w:type="dxa"/>
            <w:gridSpan w:val="3"/>
            <w:vAlign w:val="center"/>
          </w:tcPr>
          <w:p w14:paraId="64E2FEBD" w14:textId="77777777" w:rsidR="00D170B3" w:rsidRDefault="00D170B3" w:rsidP="00FA42F2"/>
        </w:tc>
      </w:tr>
    </w:tbl>
    <w:bookmarkEnd w:id="5"/>
    <w:p w14:paraId="171B0A3F" w14:textId="020FAE9E" w:rsidR="00CF6DE9" w:rsidRDefault="00CF6DE9" w:rsidP="00D170B3">
      <w:pPr>
        <w:rPr>
          <w:bCs/>
          <w:color w:val="404040" w:themeColor="text1" w:themeTint="BF"/>
        </w:rPr>
      </w:pPr>
      <w:r>
        <w:rPr>
          <w:b/>
          <w:color w:val="404040" w:themeColor="text1" w:themeTint="BF"/>
          <w:u w:val="single"/>
        </w:rPr>
        <w:br/>
      </w:r>
      <w:bookmarkStart w:id="6" w:name="_Hlk97869334"/>
      <w:r w:rsidRPr="00CF6DE9">
        <w:rPr>
          <w:bCs/>
          <w:color w:val="404040" w:themeColor="text1" w:themeTint="BF"/>
        </w:rPr>
        <w:t xml:space="preserve">If your new merchant number processes </w:t>
      </w:r>
      <w:r w:rsidRPr="00CF6DE9">
        <w:rPr>
          <w:b/>
          <w:color w:val="404040" w:themeColor="text1" w:themeTint="BF"/>
        </w:rPr>
        <w:t>e-commerce payments</w:t>
      </w:r>
      <w:r w:rsidRPr="00CF6DE9">
        <w:rPr>
          <w:bCs/>
          <w:color w:val="404040" w:themeColor="text1" w:themeTint="BF"/>
        </w:rPr>
        <w:t xml:space="preserve">, </w:t>
      </w:r>
      <w:r w:rsidR="00C14701">
        <w:rPr>
          <w:bCs/>
          <w:color w:val="404040" w:themeColor="text1" w:themeTint="BF"/>
        </w:rPr>
        <w:t xml:space="preserve">it will automatically be enrolled by </w:t>
      </w:r>
      <w:r w:rsidR="00647CBB">
        <w:rPr>
          <w:bCs/>
          <w:color w:val="404040" w:themeColor="text1" w:themeTint="BF"/>
        </w:rPr>
        <w:lastRenderedPageBreak/>
        <w:t>Opayo</w:t>
      </w:r>
      <w:r w:rsidR="00C14701">
        <w:rPr>
          <w:bCs/>
          <w:color w:val="404040" w:themeColor="text1" w:themeTint="BF"/>
        </w:rPr>
        <w:t xml:space="preserve"> for 3D Secure (Strong Customer Authentication) and we </w:t>
      </w:r>
      <w:r w:rsidRPr="00CF6DE9">
        <w:rPr>
          <w:bCs/>
          <w:color w:val="404040" w:themeColor="text1" w:themeTint="BF"/>
        </w:rPr>
        <w:t xml:space="preserve">cannot </w:t>
      </w:r>
      <w:r w:rsidR="00C14701">
        <w:rPr>
          <w:bCs/>
          <w:color w:val="404040" w:themeColor="text1" w:themeTint="BF"/>
        </w:rPr>
        <w:t>action</w:t>
      </w:r>
      <w:r w:rsidRPr="00CF6DE9">
        <w:rPr>
          <w:bCs/>
          <w:color w:val="404040" w:themeColor="text1" w:themeTint="BF"/>
        </w:rPr>
        <w:t xml:space="preserve"> the change on your account until </w:t>
      </w:r>
      <w:r w:rsidR="00C14701">
        <w:rPr>
          <w:bCs/>
          <w:color w:val="404040" w:themeColor="text1" w:themeTint="BF"/>
        </w:rPr>
        <w:t xml:space="preserve">this enrolment is </w:t>
      </w:r>
      <w:r w:rsidR="00C14701" w:rsidRPr="00CF6DE9">
        <w:rPr>
          <w:bCs/>
          <w:color w:val="404040" w:themeColor="text1" w:themeTint="BF"/>
        </w:rPr>
        <w:t>confirmed</w:t>
      </w:r>
      <w:r w:rsidRPr="00CF6DE9">
        <w:rPr>
          <w:bCs/>
          <w:color w:val="404040" w:themeColor="text1" w:themeTint="BF"/>
        </w:rPr>
        <w:t xml:space="preserve"> </w:t>
      </w:r>
      <w:r w:rsidR="00C14701">
        <w:rPr>
          <w:bCs/>
          <w:color w:val="404040" w:themeColor="text1" w:themeTint="BF"/>
        </w:rPr>
        <w:t xml:space="preserve">back to us </w:t>
      </w:r>
      <w:r w:rsidRPr="00CF6DE9">
        <w:rPr>
          <w:bCs/>
          <w:color w:val="404040" w:themeColor="text1" w:themeTint="BF"/>
        </w:rPr>
        <w:t xml:space="preserve">by the card schemes. </w:t>
      </w:r>
      <w:r w:rsidR="00CF413A">
        <w:rPr>
          <w:bCs/>
          <w:color w:val="404040" w:themeColor="text1" w:themeTint="BF"/>
        </w:rPr>
        <w:br/>
      </w:r>
      <w:r w:rsidRPr="00CF6DE9">
        <w:rPr>
          <w:bCs/>
          <w:color w:val="404040" w:themeColor="text1" w:themeTint="BF"/>
        </w:rPr>
        <w:t>Please be advised this can extend the merchant number change process by up to 28</w:t>
      </w:r>
      <w:r w:rsidR="004677D9">
        <w:rPr>
          <w:bCs/>
          <w:color w:val="404040" w:themeColor="text1" w:themeTint="BF"/>
        </w:rPr>
        <w:t xml:space="preserve"> </w:t>
      </w:r>
      <w:r w:rsidRPr="00CF6DE9">
        <w:rPr>
          <w:bCs/>
          <w:color w:val="404040" w:themeColor="text1" w:themeTint="BF"/>
        </w:rPr>
        <w:t>days.</w:t>
      </w:r>
      <w:r w:rsidR="00AF2C0F">
        <w:rPr>
          <w:bCs/>
          <w:color w:val="404040" w:themeColor="text1" w:themeTint="BF"/>
        </w:rPr>
        <w:br/>
      </w:r>
      <w:r w:rsidR="004677D9">
        <w:rPr>
          <w:bCs/>
          <w:color w:val="404040" w:themeColor="text1" w:themeTint="BF"/>
        </w:rPr>
        <w:t xml:space="preserve">MOTO </w:t>
      </w:r>
      <w:r w:rsidR="00CF413A">
        <w:rPr>
          <w:bCs/>
          <w:color w:val="404040" w:themeColor="text1" w:themeTint="BF"/>
        </w:rPr>
        <w:t>and/</w:t>
      </w:r>
      <w:r w:rsidR="004677D9">
        <w:rPr>
          <w:bCs/>
          <w:color w:val="404040" w:themeColor="text1" w:themeTint="BF"/>
        </w:rPr>
        <w:t>or Continuous Authority</w:t>
      </w:r>
      <w:r w:rsidR="00CF413A">
        <w:rPr>
          <w:bCs/>
          <w:color w:val="404040" w:themeColor="text1" w:themeTint="BF"/>
        </w:rPr>
        <w:t>-</w:t>
      </w:r>
      <w:r w:rsidR="004677D9">
        <w:rPr>
          <w:bCs/>
          <w:color w:val="404040" w:themeColor="text1" w:themeTint="BF"/>
        </w:rPr>
        <w:t xml:space="preserve">only merchant number changes can take up to 7 working days. </w:t>
      </w:r>
      <w:bookmarkEnd w:id="6"/>
    </w:p>
    <w:p w14:paraId="3ABE0E0E" w14:textId="0BF6D376" w:rsidR="00D170B3" w:rsidRPr="00FA7325" w:rsidRDefault="00D170B3" w:rsidP="00D170B3">
      <w:pPr>
        <w:rPr>
          <w:b/>
          <w:color w:val="404040" w:themeColor="text1" w:themeTint="BF"/>
          <w:u w:val="single"/>
        </w:rPr>
      </w:pPr>
      <w:r w:rsidRPr="00FA7325">
        <w:rPr>
          <w:b/>
          <w:color w:val="404040" w:themeColor="text1" w:themeTint="BF"/>
          <w:u w:val="single"/>
        </w:rPr>
        <w:t>Confirming your account</w:t>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p>
    <w:p w14:paraId="282E1331" w14:textId="0DCE1956" w:rsidR="00D170B3" w:rsidRPr="00FA7325" w:rsidRDefault="0057013E" w:rsidP="00D170B3">
      <w:pPr>
        <w:rPr>
          <w:color w:val="404040" w:themeColor="text1" w:themeTint="BF"/>
        </w:rPr>
      </w:pPr>
      <w:bookmarkStart w:id="7" w:name="_Hlk97869603"/>
      <w:r>
        <w:rPr>
          <w:color w:val="404040" w:themeColor="text1" w:themeTint="BF"/>
        </w:rPr>
        <w:t>You must c</w:t>
      </w:r>
      <w:r w:rsidR="00D170B3" w:rsidRPr="00FA7325">
        <w:rPr>
          <w:color w:val="404040" w:themeColor="text1" w:themeTint="BF"/>
        </w:rPr>
        <w:t xml:space="preserve">omplete the following section </w:t>
      </w:r>
      <w:r>
        <w:rPr>
          <w:color w:val="404040" w:themeColor="text1" w:themeTint="BF"/>
        </w:rPr>
        <w:t>and</w:t>
      </w:r>
      <w:r w:rsidR="00D170B3" w:rsidRPr="00FA7325">
        <w:rPr>
          <w:color w:val="404040" w:themeColor="text1" w:themeTint="BF"/>
        </w:rPr>
        <w:t xml:space="preserve"> </w:t>
      </w:r>
      <w:r w:rsidR="00D170B3">
        <w:rPr>
          <w:color w:val="404040" w:themeColor="text1" w:themeTint="BF"/>
        </w:rPr>
        <w:t xml:space="preserve">include the bank account details </w:t>
      </w:r>
      <w:r>
        <w:rPr>
          <w:color w:val="404040" w:themeColor="text1" w:themeTint="BF"/>
        </w:rPr>
        <w:t>of your business account</w:t>
      </w:r>
      <w:r w:rsidR="00D170B3" w:rsidRPr="00FA7325">
        <w:rPr>
          <w:color w:val="404040" w:themeColor="text1" w:themeTint="BF"/>
        </w:rPr>
        <w:t>.</w:t>
      </w:r>
      <w:r w:rsidR="001365C5">
        <w:rPr>
          <w:color w:val="404040" w:themeColor="text1" w:themeTint="BF"/>
        </w:rPr>
        <w:t xml:space="preserve"> </w:t>
      </w:r>
      <w:r w:rsidR="002B3D4D">
        <w:rPr>
          <w:color w:val="404040" w:themeColor="text1" w:themeTint="BF"/>
        </w:rPr>
        <w:t>These b</w:t>
      </w:r>
      <w:r w:rsidR="001365C5">
        <w:rPr>
          <w:color w:val="404040" w:themeColor="text1" w:themeTint="BF"/>
        </w:rPr>
        <w:t xml:space="preserve">ank details are for </w:t>
      </w:r>
      <w:r w:rsidR="0058434E">
        <w:rPr>
          <w:color w:val="404040" w:themeColor="text1" w:themeTint="BF"/>
        </w:rPr>
        <w:t>Opayo</w:t>
      </w:r>
      <w:r w:rsidR="001365C5">
        <w:rPr>
          <w:color w:val="404040" w:themeColor="text1" w:themeTint="BF"/>
        </w:rPr>
        <w:t xml:space="preserve"> reference only</w:t>
      </w:r>
      <w:r w:rsidR="002B3D4D">
        <w:rPr>
          <w:color w:val="404040" w:themeColor="text1" w:themeTint="BF"/>
        </w:rPr>
        <w:t xml:space="preserve"> - </w:t>
      </w:r>
      <w:r w:rsidR="002B3D4D" w:rsidRPr="002B3D4D">
        <w:rPr>
          <w:b/>
          <w:bCs/>
          <w:color w:val="404040" w:themeColor="text1" w:themeTint="BF"/>
        </w:rPr>
        <w:t>t</w:t>
      </w:r>
      <w:r w:rsidR="001365C5" w:rsidRPr="002B3D4D">
        <w:rPr>
          <w:b/>
          <w:bCs/>
          <w:color w:val="404040" w:themeColor="text1" w:themeTint="BF"/>
        </w:rPr>
        <w:t xml:space="preserve">o change where the funds settle you must speak with your </w:t>
      </w:r>
      <w:r w:rsidR="002B3D4D" w:rsidRPr="002B3D4D">
        <w:rPr>
          <w:b/>
          <w:bCs/>
          <w:color w:val="404040" w:themeColor="text1" w:themeTint="BF"/>
        </w:rPr>
        <w:t>merchant b</w:t>
      </w:r>
      <w:r w:rsidR="001365C5" w:rsidRPr="002B3D4D">
        <w:rPr>
          <w:b/>
          <w:bCs/>
          <w:color w:val="404040" w:themeColor="text1" w:themeTint="BF"/>
        </w:rPr>
        <w:t>ank directly.</w:t>
      </w:r>
    </w:p>
    <w:tbl>
      <w:tblPr>
        <w:tblStyle w:val="TableGrid"/>
        <w:tblW w:w="0" w:type="auto"/>
        <w:tblLook w:val="04A0" w:firstRow="1" w:lastRow="0" w:firstColumn="1" w:lastColumn="0" w:noHBand="0" w:noVBand="1"/>
      </w:tblPr>
      <w:tblGrid>
        <w:gridCol w:w="2943"/>
        <w:gridCol w:w="5812"/>
      </w:tblGrid>
      <w:tr w:rsidR="00D170B3" w14:paraId="513A7C02" w14:textId="77777777" w:rsidTr="001365C5">
        <w:trPr>
          <w:trHeight w:val="340"/>
        </w:trPr>
        <w:tc>
          <w:tcPr>
            <w:tcW w:w="2943" w:type="dxa"/>
            <w:shd w:val="clear" w:color="auto" w:fill="A6A6A6" w:themeFill="background1" w:themeFillShade="A6"/>
            <w:vAlign w:val="center"/>
          </w:tcPr>
          <w:bookmarkEnd w:id="7"/>
          <w:p w14:paraId="0AA30C0E" w14:textId="37D0418F" w:rsidR="00D170B3" w:rsidRPr="00FA7325" w:rsidRDefault="00832AB8" w:rsidP="00B22089">
            <w:pPr>
              <w:rPr>
                <w:b/>
              </w:rPr>
            </w:pPr>
            <w:r>
              <w:rPr>
                <w:b/>
                <w:color w:val="FFFFFF" w:themeColor="background1"/>
              </w:rPr>
              <w:t>Bank</w:t>
            </w:r>
            <w:r w:rsidRPr="00FA7325">
              <w:rPr>
                <w:b/>
                <w:color w:val="FFFFFF" w:themeColor="background1"/>
              </w:rPr>
              <w:t>:</w:t>
            </w:r>
            <w:r w:rsidR="00D170B3" w:rsidRPr="00FA7325">
              <w:rPr>
                <w:b/>
                <w:color w:val="FFFFFF" w:themeColor="background1"/>
              </w:rPr>
              <w:t xml:space="preserve"> </w:t>
            </w:r>
          </w:p>
        </w:tc>
        <w:tc>
          <w:tcPr>
            <w:tcW w:w="5812" w:type="dxa"/>
            <w:vAlign w:val="center"/>
          </w:tcPr>
          <w:p w14:paraId="2C1232FA" w14:textId="77777777" w:rsidR="00D170B3" w:rsidRDefault="00D170B3" w:rsidP="00B22089"/>
        </w:tc>
      </w:tr>
      <w:tr w:rsidR="00D170B3" w14:paraId="5CCE4C8D" w14:textId="77777777" w:rsidTr="001365C5">
        <w:trPr>
          <w:trHeight w:val="340"/>
        </w:trPr>
        <w:tc>
          <w:tcPr>
            <w:tcW w:w="2943" w:type="dxa"/>
            <w:shd w:val="clear" w:color="auto" w:fill="A6A6A6" w:themeFill="background1" w:themeFillShade="A6"/>
            <w:vAlign w:val="center"/>
          </w:tcPr>
          <w:p w14:paraId="4BB434BD" w14:textId="2BA93A2F" w:rsidR="00D170B3" w:rsidRPr="00FA7325" w:rsidRDefault="0023271C" w:rsidP="00B22089">
            <w:pPr>
              <w:rPr>
                <w:b/>
              </w:rPr>
            </w:pPr>
            <w:r>
              <w:rPr>
                <w:b/>
                <w:color w:val="FFFFFF" w:themeColor="background1"/>
              </w:rPr>
              <w:t xml:space="preserve">Account </w:t>
            </w:r>
            <w:r w:rsidR="00832AB8">
              <w:rPr>
                <w:b/>
                <w:color w:val="FFFFFF" w:themeColor="background1"/>
              </w:rPr>
              <w:t>Number:</w:t>
            </w:r>
            <w:r>
              <w:rPr>
                <w:b/>
                <w:color w:val="FFFFFF" w:themeColor="background1"/>
              </w:rPr>
              <w:t xml:space="preserve"> </w:t>
            </w:r>
          </w:p>
        </w:tc>
        <w:tc>
          <w:tcPr>
            <w:tcW w:w="5812" w:type="dxa"/>
            <w:vAlign w:val="center"/>
          </w:tcPr>
          <w:p w14:paraId="5B581299" w14:textId="77777777" w:rsidR="00D170B3" w:rsidRDefault="00D170B3" w:rsidP="00B22089"/>
        </w:tc>
      </w:tr>
      <w:tr w:rsidR="00D170B3" w14:paraId="2B74D588" w14:textId="77777777" w:rsidTr="001365C5">
        <w:trPr>
          <w:trHeight w:val="340"/>
        </w:trPr>
        <w:tc>
          <w:tcPr>
            <w:tcW w:w="2943" w:type="dxa"/>
            <w:shd w:val="clear" w:color="auto" w:fill="A6A6A6" w:themeFill="background1" w:themeFillShade="A6"/>
            <w:vAlign w:val="center"/>
          </w:tcPr>
          <w:p w14:paraId="715B964F" w14:textId="5F51CA73" w:rsidR="00D170B3" w:rsidRPr="00FA7325" w:rsidRDefault="0023271C" w:rsidP="00B22089">
            <w:pPr>
              <w:rPr>
                <w:b/>
                <w:color w:val="FFFFFF" w:themeColor="background1"/>
              </w:rPr>
            </w:pPr>
            <w:r>
              <w:rPr>
                <w:b/>
                <w:color w:val="FFFFFF" w:themeColor="background1"/>
              </w:rPr>
              <w:t xml:space="preserve">Sort </w:t>
            </w:r>
            <w:r w:rsidR="00832AB8">
              <w:rPr>
                <w:b/>
                <w:color w:val="FFFFFF" w:themeColor="background1"/>
              </w:rPr>
              <w:t>Code:</w:t>
            </w:r>
            <w:r>
              <w:rPr>
                <w:b/>
                <w:color w:val="FFFFFF" w:themeColor="background1"/>
              </w:rPr>
              <w:t xml:space="preserve"> </w:t>
            </w:r>
          </w:p>
        </w:tc>
        <w:tc>
          <w:tcPr>
            <w:tcW w:w="5812" w:type="dxa"/>
            <w:vAlign w:val="center"/>
          </w:tcPr>
          <w:p w14:paraId="61A253C7" w14:textId="77777777" w:rsidR="00D170B3" w:rsidRDefault="00D170B3" w:rsidP="00B22089"/>
        </w:tc>
      </w:tr>
      <w:tr w:rsidR="0023271C" w14:paraId="7AF7F1C0" w14:textId="77777777" w:rsidTr="001365C5">
        <w:trPr>
          <w:trHeight w:val="340"/>
        </w:trPr>
        <w:tc>
          <w:tcPr>
            <w:tcW w:w="2943" w:type="dxa"/>
            <w:shd w:val="clear" w:color="auto" w:fill="A6A6A6" w:themeFill="background1" w:themeFillShade="A6"/>
            <w:vAlign w:val="center"/>
          </w:tcPr>
          <w:p w14:paraId="3C308CE3" w14:textId="46F09A1F" w:rsidR="0023271C" w:rsidRDefault="0023271C" w:rsidP="00B22089">
            <w:pPr>
              <w:rPr>
                <w:b/>
                <w:color w:val="FFFFFF" w:themeColor="background1"/>
              </w:rPr>
            </w:pPr>
            <w:r>
              <w:rPr>
                <w:b/>
                <w:color w:val="FFFFFF" w:themeColor="background1"/>
              </w:rPr>
              <w:t xml:space="preserve">Settling </w:t>
            </w:r>
            <w:r w:rsidR="00832AB8">
              <w:rPr>
                <w:b/>
                <w:color w:val="FFFFFF" w:themeColor="background1"/>
              </w:rPr>
              <w:t>Currency:</w:t>
            </w:r>
            <w:r>
              <w:rPr>
                <w:b/>
                <w:color w:val="FFFFFF" w:themeColor="background1"/>
              </w:rPr>
              <w:t xml:space="preserve"> </w:t>
            </w:r>
          </w:p>
        </w:tc>
        <w:tc>
          <w:tcPr>
            <w:tcW w:w="5812" w:type="dxa"/>
            <w:vAlign w:val="center"/>
          </w:tcPr>
          <w:p w14:paraId="2D99A912" w14:textId="77777777" w:rsidR="0023271C" w:rsidRDefault="0023271C" w:rsidP="00B22089"/>
        </w:tc>
      </w:tr>
    </w:tbl>
    <w:p w14:paraId="6AA24D10" w14:textId="77777777" w:rsidR="0058434E" w:rsidRDefault="0058434E" w:rsidP="00D170B3">
      <w:pPr>
        <w:rPr>
          <w:b/>
          <w:color w:val="404040" w:themeColor="text1" w:themeTint="BF"/>
          <w:u w:val="single"/>
        </w:rPr>
      </w:pPr>
    </w:p>
    <w:p w14:paraId="15024744" w14:textId="182BFD54" w:rsidR="00D170B3" w:rsidRPr="00C63BDB" w:rsidRDefault="00D170B3" w:rsidP="00D170B3">
      <w:pPr>
        <w:rPr>
          <w:b/>
          <w:color w:val="404040" w:themeColor="text1" w:themeTint="BF"/>
          <w:u w:val="single"/>
        </w:rPr>
      </w:pPr>
      <w:r w:rsidRPr="00C63BDB">
        <w:rPr>
          <w:b/>
          <w:color w:val="404040" w:themeColor="text1" w:themeTint="BF"/>
          <w:u w:val="single"/>
        </w:rPr>
        <w:t>Important Information</w:t>
      </w:r>
      <w:r w:rsidRPr="00C63BDB">
        <w:rPr>
          <w:b/>
          <w:color w:val="404040" w:themeColor="text1" w:themeTint="BF"/>
          <w:u w:val="single"/>
        </w:rPr>
        <w:tab/>
      </w:r>
      <w:r w:rsidRPr="00C63BDB">
        <w:rPr>
          <w:b/>
          <w:color w:val="404040" w:themeColor="text1" w:themeTint="BF"/>
          <w:u w:val="single"/>
        </w:rPr>
        <w:tab/>
      </w:r>
      <w:r w:rsidRPr="00C63BDB">
        <w:rPr>
          <w:b/>
          <w:color w:val="404040" w:themeColor="text1" w:themeTint="BF"/>
          <w:u w:val="single"/>
        </w:rPr>
        <w:tab/>
      </w:r>
      <w:r w:rsidRPr="00C63BDB">
        <w:rPr>
          <w:b/>
          <w:color w:val="404040" w:themeColor="text1" w:themeTint="BF"/>
          <w:u w:val="single"/>
        </w:rPr>
        <w:tab/>
      </w:r>
      <w:r w:rsidRPr="00C63BDB">
        <w:rPr>
          <w:b/>
          <w:color w:val="404040" w:themeColor="text1" w:themeTint="BF"/>
          <w:u w:val="single"/>
        </w:rPr>
        <w:tab/>
      </w:r>
      <w:r w:rsidRPr="00C63BDB">
        <w:rPr>
          <w:b/>
          <w:color w:val="404040" w:themeColor="text1" w:themeTint="BF"/>
          <w:u w:val="single"/>
        </w:rPr>
        <w:tab/>
      </w:r>
      <w:r w:rsidRPr="00C63BDB">
        <w:rPr>
          <w:b/>
          <w:color w:val="404040" w:themeColor="text1" w:themeTint="BF"/>
          <w:u w:val="single"/>
        </w:rPr>
        <w:tab/>
      </w:r>
      <w:r w:rsidRPr="00C63BDB">
        <w:rPr>
          <w:b/>
          <w:color w:val="404040" w:themeColor="text1" w:themeTint="BF"/>
          <w:u w:val="single"/>
        </w:rPr>
        <w:tab/>
      </w:r>
      <w:r w:rsidRPr="00C63BDB">
        <w:rPr>
          <w:b/>
          <w:color w:val="404040" w:themeColor="text1" w:themeTint="BF"/>
          <w:u w:val="single"/>
        </w:rPr>
        <w:tab/>
      </w:r>
      <w:r w:rsidRPr="00C63BDB">
        <w:rPr>
          <w:b/>
          <w:color w:val="404040" w:themeColor="text1" w:themeTint="BF"/>
          <w:u w:val="single"/>
        </w:rPr>
        <w:tab/>
      </w:r>
    </w:p>
    <w:p w14:paraId="38EA388C" w14:textId="6808AB83" w:rsidR="00103675" w:rsidRPr="003F1D50" w:rsidRDefault="00103675" w:rsidP="00B2352B">
      <w:pPr>
        <w:pStyle w:val="ListParagraph"/>
        <w:numPr>
          <w:ilvl w:val="0"/>
          <w:numId w:val="2"/>
        </w:numPr>
        <w:rPr>
          <w:color w:val="404040" w:themeColor="text1" w:themeTint="BF"/>
          <w:sz w:val="18"/>
          <w:szCs w:val="18"/>
        </w:rPr>
      </w:pPr>
      <w:r w:rsidRPr="003F1D50">
        <w:rPr>
          <w:rFonts w:eastAsia="Times New Roman"/>
          <w:sz w:val="18"/>
          <w:szCs w:val="18"/>
        </w:rPr>
        <w:t xml:space="preserve">By submitting this form, you agree to our terms of service which can be found at the very bottom of </w:t>
      </w:r>
      <w:hyperlink r:id="rId8" w:history="1">
        <w:r w:rsidRPr="003F1D50">
          <w:rPr>
            <w:rStyle w:val="Hyperlink"/>
            <w:rFonts w:eastAsia="Times New Roman"/>
            <w:sz w:val="18"/>
            <w:szCs w:val="18"/>
          </w:rPr>
          <w:t>t</w:t>
        </w:r>
        <w:r w:rsidRPr="003F1D50">
          <w:rPr>
            <w:rStyle w:val="Hyperlink"/>
            <w:rFonts w:eastAsia="Times New Roman"/>
            <w:sz w:val="18"/>
            <w:szCs w:val="18"/>
          </w:rPr>
          <w:t>h</w:t>
        </w:r>
        <w:r w:rsidRPr="003F1D50">
          <w:rPr>
            <w:rStyle w:val="Hyperlink"/>
            <w:rFonts w:eastAsia="Times New Roman"/>
            <w:sz w:val="18"/>
            <w:szCs w:val="18"/>
          </w:rPr>
          <w:t>is</w:t>
        </w:r>
      </w:hyperlink>
      <w:r w:rsidRPr="003F1D50">
        <w:rPr>
          <w:rFonts w:eastAsia="Times New Roman"/>
          <w:sz w:val="18"/>
          <w:szCs w:val="18"/>
        </w:rPr>
        <w:t xml:space="preserve"> page.</w:t>
      </w:r>
    </w:p>
    <w:p w14:paraId="2FA8B70E" w14:textId="77777777" w:rsidR="00B2352B" w:rsidRPr="003F1D50" w:rsidRDefault="00B2352B" w:rsidP="00B2352B">
      <w:pPr>
        <w:pStyle w:val="ListParagraph"/>
        <w:rPr>
          <w:color w:val="404040" w:themeColor="text1" w:themeTint="BF"/>
          <w:sz w:val="18"/>
          <w:szCs w:val="18"/>
        </w:rPr>
      </w:pPr>
    </w:p>
    <w:p w14:paraId="7FF822FB" w14:textId="32732755" w:rsidR="00B2352B" w:rsidRPr="003F1D50" w:rsidRDefault="004941D8" w:rsidP="00B2352B">
      <w:pPr>
        <w:pStyle w:val="ListParagraph"/>
        <w:numPr>
          <w:ilvl w:val="0"/>
          <w:numId w:val="2"/>
        </w:numPr>
        <w:rPr>
          <w:rStyle w:val="Hyperlink"/>
          <w:color w:val="404040" w:themeColor="text1" w:themeTint="BF"/>
          <w:sz w:val="18"/>
          <w:szCs w:val="18"/>
          <w:u w:val="none"/>
        </w:rPr>
      </w:pPr>
      <w:r w:rsidRPr="003F1D50">
        <w:rPr>
          <w:rStyle w:val="ui-provider"/>
          <w:sz w:val="18"/>
          <w:szCs w:val="18"/>
        </w:rPr>
        <w:t xml:space="preserve">Bank Trace ID (also known as Card Scheme Data or CSD)- </w:t>
      </w:r>
      <w:r w:rsidR="00B2352B" w:rsidRPr="003F1D50">
        <w:rPr>
          <w:rStyle w:val="ui-provider"/>
          <w:sz w:val="18"/>
          <w:szCs w:val="18"/>
        </w:rPr>
        <w:t>If you change acquirer then any recurring</w:t>
      </w:r>
      <w:r w:rsidR="009A465C" w:rsidRPr="003F1D50">
        <w:rPr>
          <w:rStyle w:val="ui-provider"/>
          <w:sz w:val="18"/>
          <w:szCs w:val="18"/>
        </w:rPr>
        <w:t xml:space="preserve"> or repeat</w:t>
      </w:r>
      <w:r w:rsidR="00B2352B" w:rsidRPr="003F1D50">
        <w:rPr>
          <w:rStyle w:val="ui-provider"/>
          <w:sz w:val="18"/>
          <w:szCs w:val="18"/>
        </w:rPr>
        <w:t xml:space="preserve"> transactions you had with your previous merchant bank will </w:t>
      </w:r>
      <w:r w:rsidRPr="003F1D50">
        <w:rPr>
          <w:rStyle w:val="ui-provider"/>
          <w:sz w:val="18"/>
          <w:szCs w:val="18"/>
        </w:rPr>
        <w:t>most likely</w:t>
      </w:r>
      <w:r w:rsidR="00B2352B" w:rsidRPr="003F1D50">
        <w:rPr>
          <w:rStyle w:val="ui-provider"/>
          <w:sz w:val="18"/>
          <w:szCs w:val="18"/>
        </w:rPr>
        <w:t xml:space="preserve"> fail due to the unique bank trace ID given to those transactions. </w:t>
      </w:r>
      <w:r w:rsidR="001D312D" w:rsidRPr="003F1D50">
        <w:rPr>
          <w:rStyle w:val="ui-provider"/>
          <w:sz w:val="18"/>
          <w:szCs w:val="18"/>
        </w:rPr>
        <w:t>For these transactions y</w:t>
      </w:r>
      <w:r w:rsidR="00B2352B" w:rsidRPr="003F1D50">
        <w:rPr>
          <w:rStyle w:val="ui-provider"/>
          <w:sz w:val="18"/>
          <w:szCs w:val="18"/>
        </w:rPr>
        <w:t>ou will need</w:t>
      </w:r>
      <w:r w:rsidR="001D312D" w:rsidRPr="003F1D50">
        <w:rPr>
          <w:rStyle w:val="ui-provider"/>
          <w:sz w:val="18"/>
          <w:szCs w:val="18"/>
        </w:rPr>
        <w:t xml:space="preserve"> </w:t>
      </w:r>
      <w:r w:rsidR="00B2352B" w:rsidRPr="003F1D50">
        <w:rPr>
          <w:rStyle w:val="ui-provider"/>
          <w:sz w:val="18"/>
          <w:szCs w:val="18"/>
        </w:rPr>
        <w:t>to use the Token for the first time as a CIT to capture the necessary 3DS / CV2 values and receive the CSD back</w:t>
      </w:r>
      <w:r w:rsidR="001D312D" w:rsidRPr="003F1D50">
        <w:rPr>
          <w:rStyle w:val="ui-provider"/>
          <w:sz w:val="18"/>
          <w:szCs w:val="18"/>
        </w:rPr>
        <w:t xml:space="preserve"> on the new merchant number</w:t>
      </w:r>
      <w:r w:rsidR="00B2352B" w:rsidRPr="003F1D50">
        <w:rPr>
          <w:rStyle w:val="ui-provider"/>
          <w:sz w:val="18"/>
          <w:szCs w:val="18"/>
        </w:rPr>
        <w:t>.</w:t>
      </w:r>
      <w:r w:rsidR="001D312D" w:rsidRPr="003F1D50">
        <w:rPr>
          <w:rStyle w:val="ui-provider"/>
          <w:sz w:val="18"/>
          <w:szCs w:val="18"/>
        </w:rPr>
        <w:t xml:space="preserve"> </w:t>
      </w:r>
    </w:p>
    <w:p w14:paraId="542FB76E" w14:textId="77777777" w:rsidR="009E5C72" w:rsidRPr="003F1D50" w:rsidRDefault="009E5C72" w:rsidP="00B2352B">
      <w:pPr>
        <w:pStyle w:val="ListParagraph"/>
        <w:rPr>
          <w:color w:val="404040" w:themeColor="text1" w:themeTint="BF"/>
          <w:sz w:val="18"/>
          <w:szCs w:val="18"/>
        </w:rPr>
      </w:pPr>
    </w:p>
    <w:p w14:paraId="4AE904A0" w14:textId="25F6F96B" w:rsidR="00D170B3" w:rsidRPr="003F1D50" w:rsidRDefault="001365C5" w:rsidP="00B2352B">
      <w:pPr>
        <w:pStyle w:val="ListParagraph"/>
        <w:numPr>
          <w:ilvl w:val="0"/>
          <w:numId w:val="2"/>
        </w:numPr>
        <w:rPr>
          <w:color w:val="404040" w:themeColor="text1" w:themeTint="BF"/>
          <w:sz w:val="18"/>
          <w:szCs w:val="18"/>
        </w:rPr>
      </w:pPr>
      <w:r w:rsidRPr="003F1D50">
        <w:rPr>
          <w:color w:val="404040" w:themeColor="text1" w:themeTint="BF"/>
          <w:sz w:val="18"/>
          <w:szCs w:val="18"/>
        </w:rPr>
        <w:t>A request will be sent to your merchant bank to confirm the new merchant account</w:t>
      </w:r>
      <w:r w:rsidR="00334361" w:rsidRPr="003F1D50">
        <w:rPr>
          <w:color w:val="404040" w:themeColor="text1" w:themeTint="BF"/>
          <w:sz w:val="18"/>
          <w:szCs w:val="18"/>
        </w:rPr>
        <w:t>. T</w:t>
      </w:r>
      <w:r w:rsidRPr="003F1D50">
        <w:rPr>
          <w:color w:val="404040" w:themeColor="text1" w:themeTint="BF"/>
          <w:sz w:val="18"/>
          <w:szCs w:val="18"/>
        </w:rPr>
        <w:t xml:space="preserve">hese </w:t>
      </w:r>
      <w:r w:rsidR="00334361" w:rsidRPr="003F1D50">
        <w:rPr>
          <w:color w:val="404040" w:themeColor="text1" w:themeTint="BF"/>
          <w:sz w:val="18"/>
          <w:szCs w:val="18"/>
        </w:rPr>
        <w:t>requests are not guaranteed to be accepted and may be rejected</w:t>
      </w:r>
      <w:r w:rsidR="00524B7F" w:rsidRPr="003F1D50">
        <w:rPr>
          <w:color w:val="404040" w:themeColor="text1" w:themeTint="BF"/>
          <w:sz w:val="18"/>
          <w:szCs w:val="18"/>
        </w:rPr>
        <w:t xml:space="preserve">: </w:t>
      </w:r>
      <w:r w:rsidRPr="003F1D50">
        <w:rPr>
          <w:color w:val="404040" w:themeColor="text1" w:themeTint="BF"/>
          <w:sz w:val="18"/>
          <w:szCs w:val="18"/>
        </w:rPr>
        <w:t xml:space="preserve">if </w:t>
      </w:r>
      <w:r w:rsidR="004E7D14" w:rsidRPr="003F1D50">
        <w:rPr>
          <w:color w:val="404040" w:themeColor="text1" w:themeTint="BF"/>
          <w:sz w:val="18"/>
          <w:szCs w:val="18"/>
        </w:rPr>
        <w:t>so,</w:t>
      </w:r>
      <w:r w:rsidRPr="003F1D50">
        <w:rPr>
          <w:color w:val="404040" w:themeColor="text1" w:themeTint="BF"/>
          <w:sz w:val="18"/>
          <w:szCs w:val="18"/>
        </w:rPr>
        <w:t xml:space="preserve"> we will contact you with the next steps.</w:t>
      </w:r>
      <w:r w:rsidR="00524B7F" w:rsidRPr="003F1D50">
        <w:rPr>
          <w:color w:val="404040" w:themeColor="text1" w:themeTint="BF"/>
          <w:sz w:val="18"/>
          <w:szCs w:val="18"/>
        </w:rPr>
        <w:t xml:space="preserve"> This </w:t>
      </w:r>
      <w:r w:rsidR="00F43156" w:rsidRPr="003F1D50">
        <w:rPr>
          <w:color w:val="404040" w:themeColor="text1" w:themeTint="BF"/>
          <w:sz w:val="18"/>
          <w:szCs w:val="18"/>
        </w:rPr>
        <w:t xml:space="preserve">may </w:t>
      </w:r>
      <w:r w:rsidR="00524B7F" w:rsidRPr="003F1D50">
        <w:rPr>
          <w:color w:val="404040" w:themeColor="text1" w:themeTint="BF"/>
          <w:sz w:val="18"/>
          <w:szCs w:val="18"/>
        </w:rPr>
        <w:t>delay your merchant number change longer than the 7 days for non-</w:t>
      </w:r>
      <w:proofErr w:type="spellStart"/>
      <w:r w:rsidR="00524B7F" w:rsidRPr="003F1D50">
        <w:rPr>
          <w:color w:val="404040" w:themeColor="text1" w:themeTint="BF"/>
          <w:sz w:val="18"/>
          <w:szCs w:val="18"/>
        </w:rPr>
        <w:t>ecomm</w:t>
      </w:r>
      <w:proofErr w:type="spellEnd"/>
      <w:r w:rsidR="00524B7F" w:rsidRPr="003F1D50">
        <w:rPr>
          <w:color w:val="404040" w:themeColor="text1" w:themeTint="BF"/>
          <w:sz w:val="18"/>
          <w:szCs w:val="18"/>
        </w:rPr>
        <w:t xml:space="preserve"> accounts or 28 days for </w:t>
      </w:r>
      <w:proofErr w:type="spellStart"/>
      <w:r w:rsidR="00524B7F" w:rsidRPr="003F1D50">
        <w:rPr>
          <w:color w:val="404040" w:themeColor="text1" w:themeTint="BF"/>
          <w:sz w:val="18"/>
          <w:szCs w:val="18"/>
        </w:rPr>
        <w:t>ecomm</w:t>
      </w:r>
      <w:proofErr w:type="spellEnd"/>
      <w:r w:rsidR="00524B7F" w:rsidRPr="003F1D50">
        <w:rPr>
          <w:color w:val="404040" w:themeColor="text1" w:themeTint="BF"/>
          <w:sz w:val="18"/>
          <w:szCs w:val="18"/>
        </w:rPr>
        <w:t xml:space="preserve"> accounts. </w:t>
      </w:r>
    </w:p>
    <w:p w14:paraId="6863468A" w14:textId="77777777" w:rsidR="00C63BDB" w:rsidRPr="003F1D50" w:rsidRDefault="00C63BDB" w:rsidP="00B2352B">
      <w:pPr>
        <w:pStyle w:val="ListParagraph"/>
        <w:rPr>
          <w:color w:val="404040" w:themeColor="text1" w:themeTint="BF"/>
          <w:sz w:val="18"/>
          <w:szCs w:val="18"/>
        </w:rPr>
      </w:pPr>
    </w:p>
    <w:p w14:paraId="626A4D86" w14:textId="5428C1AD" w:rsidR="00726458" w:rsidRDefault="00C63BDB" w:rsidP="00E4562C">
      <w:pPr>
        <w:pStyle w:val="ListParagraph"/>
        <w:numPr>
          <w:ilvl w:val="0"/>
          <w:numId w:val="1"/>
        </w:numPr>
        <w:rPr>
          <w:color w:val="404040" w:themeColor="text1" w:themeTint="BF"/>
          <w:sz w:val="18"/>
          <w:szCs w:val="18"/>
        </w:rPr>
      </w:pPr>
      <w:r w:rsidRPr="003F1D50">
        <w:rPr>
          <w:color w:val="404040" w:themeColor="text1" w:themeTint="BF"/>
          <w:sz w:val="18"/>
          <w:szCs w:val="18"/>
        </w:rPr>
        <w:t xml:space="preserve">Please </w:t>
      </w:r>
      <w:r w:rsidRPr="003F1D50">
        <w:rPr>
          <w:b/>
          <w:color w:val="404040" w:themeColor="text1" w:themeTint="BF"/>
          <w:sz w:val="18"/>
          <w:szCs w:val="18"/>
        </w:rPr>
        <w:t>DO NOT</w:t>
      </w:r>
      <w:r w:rsidRPr="003F1D50">
        <w:rPr>
          <w:color w:val="404040" w:themeColor="text1" w:themeTint="BF"/>
          <w:sz w:val="18"/>
          <w:szCs w:val="18"/>
        </w:rPr>
        <w:t xml:space="preserve"> close your existing merchant account. </w:t>
      </w:r>
      <w:r w:rsidR="0058434E" w:rsidRPr="003F1D50">
        <w:rPr>
          <w:color w:val="404040" w:themeColor="text1" w:themeTint="BF"/>
          <w:sz w:val="18"/>
          <w:szCs w:val="18"/>
        </w:rPr>
        <w:t>Opayo</w:t>
      </w:r>
      <w:r w:rsidRPr="003F1D50">
        <w:rPr>
          <w:color w:val="404040" w:themeColor="text1" w:themeTint="BF"/>
          <w:sz w:val="18"/>
          <w:szCs w:val="18"/>
        </w:rPr>
        <w:t xml:space="preserve"> advise you to keep </w:t>
      </w:r>
      <w:r w:rsidR="00CF6DE9" w:rsidRPr="003F1D50">
        <w:rPr>
          <w:color w:val="404040" w:themeColor="text1" w:themeTint="BF"/>
          <w:sz w:val="18"/>
          <w:szCs w:val="18"/>
        </w:rPr>
        <w:t>your current</w:t>
      </w:r>
      <w:r w:rsidRPr="003F1D50">
        <w:rPr>
          <w:color w:val="404040" w:themeColor="text1" w:themeTint="BF"/>
          <w:sz w:val="18"/>
          <w:szCs w:val="18"/>
        </w:rPr>
        <w:t xml:space="preserve"> merchant account open for a minimum of 28 days after submitting th</w:t>
      </w:r>
      <w:r w:rsidR="00CF6DE9" w:rsidRPr="003F1D50">
        <w:rPr>
          <w:color w:val="404040" w:themeColor="text1" w:themeTint="BF"/>
          <w:sz w:val="18"/>
          <w:szCs w:val="18"/>
        </w:rPr>
        <w:t>is</w:t>
      </w:r>
      <w:r w:rsidRPr="003F1D50">
        <w:rPr>
          <w:color w:val="404040" w:themeColor="text1" w:themeTint="BF"/>
          <w:sz w:val="18"/>
          <w:szCs w:val="18"/>
        </w:rPr>
        <w:t xml:space="preserve"> request.</w:t>
      </w:r>
    </w:p>
    <w:p w14:paraId="66E37D27" w14:textId="77777777" w:rsidR="00E4562C" w:rsidRDefault="00E4562C" w:rsidP="00E4562C">
      <w:pPr>
        <w:pStyle w:val="ListParagraph"/>
        <w:rPr>
          <w:color w:val="404040" w:themeColor="text1" w:themeTint="BF"/>
          <w:sz w:val="18"/>
          <w:szCs w:val="18"/>
        </w:rPr>
      </w:pPr>
    </w:p>
    <w:p w14:paraId="58447705" w14:textId="77777777" w:rsidR="00CC6CA9" w:rsidRPr="00E4562C" w:rsidRDefault="00CC6CA9" w:rsidP="00E4562C">
      <w:pPr>
        <w:pStyle w:val="ListParagraph"/>
        <w:rPr>
          <w:color w:val="404040" w:themeColor="text1" w:themeTint="BF"/>
          <w:sz w:val="18"/>
          <w:szCs w:val="18"/>
        </w:rPr>
      </w:pPr>
    </w:p>
    <w:p w14:paraId="55CDCF81" w14:textId="0A8966B0" w:rsidR="00E4562C" w:rsidRPr="0096024F" w:rsidRDefault="00CC6CA9" w:rsidP="00CC6CA9">
      <w:pPr>
        <w:pStyle w:val="ListParagraph"/>
        <w:jc w:val="center"/>
        <w:rPr>
          <w:color w:val="404040" w:themeColor="text1" w:themeTint="BF"/>
          <w:sz w:val="18"/>
          <w:szCs w:val="18"/>
        </w:rPr>
      </w:pPr>
      <w:r w:rsidRPr="00CC6CA9">
        <w:rPr>
          <w:color w:val="404040" w:themeColor="text1" w:themeTint="BF"/>
          <w:sz w:val="18"/>
          <w:szCs w:val="18"/>
        </w:rPr>
        <w:t xml:space="preserve">Ireland: Your information is processed in line with Elavon’s </w:t>
      </w:r>
      <w:hyperlink r:id="rId9" w:history="1">
        <w:r w:rsidRPr="00CC6CA9">
          <w:rPr>
            <w:rStyle w:val="Hyperlink"/>
            <w:sz w:val="18"/>
            <w:szCs w:val="18"/>
          </w:rPr>
          <w:t>Data Pr</w:t>
        </w:r>
        <w:r w:rsidRPr="00CC6CA9">
          <w:rPr>
            <w:rStyle w:val="Hyperlink"/>
            <w:sz w:val="18"/>
            <w:szCs w:val="18"/>
          </w:rPr>
          <w:t>i</w:t>
        </w:r>
        <w:r w:rsidRPr="00CC6CA9">
          <w:rPr>
            <w:rStyle w:val="Hyperlink"/>
            <w:sz w:val="18"/>
            <w:szCs w:val="18"/>
          </w:rPr>
          <w:t>vacy Notice</w:t>
        </w:r>
      </w:hyperlink>
      <w:r w:rsidRPr="00CC6CA9">
        <w:rPr>
          <w:color w:val="404040" w:themeColor="text1" w:themeTint="BF"/>
          <w:sz w:val="18"/>
          <w:szCs w:val="18"/>
        </w:rPr>
        <w:br/>
        <w:t xml:space="preserve">UK: Your information is processed in line with Elavon’s </w:t>
      </w:r>
      <w:hyperlink r:id="rId10" w:history="1">
        <w:r w:rsidRPr="00CC6CA9">
          <w:rPr>
            <w:rStyle w:val="Hyperlink"/>
            <w:sz w:val="18"/>
            <w:szCs w:val="18"/>
          </w:rPr>
          <w:t>Data Pri</w:t>
        </w:r>
        <w:r w:rsidRPr="00CC6CA9">
          <w:rPr>
            <w:rStyle w:val="Hyperlink"/>
            <w:sz w:val="18"/>
            <w:szCs w:val="18"/>
          </w:rPr>
          <w:t>v</w:t>
        </w:r>
        <w:r w:rsidRPr="00CC6CA9">
          <w:rPr>
            <w:rStyle w:val="Hyperlink"/>
            <w:sz w:val="18"/>
            <w:szCs w:val="18"/>
          </w:rPr>
          <w:t>acy Notice</w:t>
        </w:r>
      </w:hyperlink>
      <w:r w:rsidRPr="00CC6CA9">
        <w:rPr>
          <w:color w:val="404040" w:themeColor="text1" w:themeTint="BF"/>
          <w:sz w:val="18"/>
          <w:szCs w:val="18"/>
        </w:rPr>
        <w:t xml:space="preserve"> .</w:t>
      </w:r>
      <w:r w:rsidRPr="00CC6CA9">
        <w:rPr>
          <w:color w:val="404040" w:themeColor="text1" w:themeTint="BF"/>
          <w:sz w:val="18"/>
          <w:szCs w:val="18"/>
        </w:rPr>
        <w:br/>
        <w:t>U.S. Bank Europe DAC. Registered in Ireland – Number 418442. Registered Office: Block F1, Cherrywood Business Park, Dublin 18, D18 W2X7, Ireland. U.S. Bank Europe DAC. Registered in Ireland with Companies Registration Office. The liability of the member is limited. United Kingdom branch registered in England and Wales under the number BR022122 .</w:t>
      </w:r>
      <w:hyperlink r:id="rId11" w:history="1">
        <w:r w:rsidRPr="00CC6CA9">
          <w:rPr>
            <w:rStyle w:val="Hyperlink"/>
            <w:sz w:val="18"/>
            <w:szCs w:val="18"/>
          </w:rPr>
          <w:t> </w:t>
        </w:r>
      </w:hyperlink>
    </w:p>
    <w:sectPr w:rsidR="00E4562C" w:rsidRPr="0096024F">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B0A97" w14:textId="77777777" w:rsidR="00A03593" w:rsidRDefault="00A03593" w:rsidP="00FA7325">
      <w:pPr>
        <w:spacing w:after="0" w:line="240" w:lineRule="auto"/>
      </w:pPr>
      <w:r>
        <w:separator/>
      </w:r>
    </w:p>
  </w:endnote>
  <w:endnote w:type="continuationSeparator" w:id="0">
    <w:p w14:paraId="46DA7DCB" w14:textId="77777777" w:rsidR="00A03593" w:rsidRDefault="00A03593" w:rsidP="00FA7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D65A5" w14:textId="77777777" w:rsidR="009F4113" w:rsidRDefault="009F41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90CF" w14:textId="7B707427" w:rsidR="00922440" w:rsidRDefault="00BF7B76">
    <w:pPr>
      <w:pStyle w:val="Footer"/>
    </w:pPr>
    <w:r>
      <w:t>MN Change Form V</w:t>
    </w:r>
    <w:r w:rsidR="000F5DE5">
      <w:t>7</w:t>
    </w:r>
  </w:p>
  <w:p w14:paraId="47095CD8" w14:textId="77777777" w:rsidR="00542EC8" w:rsidRDefault="00542E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966DC" w14:textId="77777777" w:rsidR="009F4113" w:rsidRDefault="009F41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40C7D" w14:textId="77777777" w:rsidR="00A03593" w:rsidRDefault="00A03593" w:rsidP="00FA7325">
      <w:pPr>
        <w:spacing w:after="0" w:line="240" w:lineRule="auto"/>
      </w:pPr>
      <w:bookmarkStart w:id="0" w:name="_Hlk48819198"/>
      <w:bookmarkEnd w:id="0"/>
      <w:r>
        <w:separator/>
      </w:r>
    </w:p>
  </w:footnote>
  <w:footnote w:type="continuationSeparator" w:id="0">
    <w:p w14:paraId="37CB5FE3" w14:textId="77777777" w:rsidR="00A03593" w:rsidRDefault="00A03593" w:rsidP="00FA7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DD71E" w14:textId="77777777" w:rsidR="009F4113" w:rsidRDefault="009F41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82B19" w14:textId="2D797150" w:rsidR="00C17435" w:rsidRDefault="00C17435">
    <w:pPr>
      <w:pStyle w:val="Header"/>
      <w:rPr>
        <w:rFonts w:ascii="Helvetica" w:hAnsi="Helvetica" w:cs="Helvetica"/>
        <w:b/>
        <w:color w:val="002060"/>
        <w:sz w:val="48"/>
        <w:szCs w:val="48"/>
      </w:rPr>
    </w:pPr>
  </w:p>
  <w:p w14:paraId="031C36D3" w14:textId="26FCC28F" w:rsidR="00C17435" w:rsidRDefault="009F4113">
    <w:pPr>
      <w:pStyle w:val="Header"/>
      <w:rPr>
        <w:rFonts w:ascii="Helvetica" w:hAnsi="Helvetica" w:cs="Helvetica"/>
        <w:b/>
        <w:color w:val="002060"/>
        <w:sz w:val="48"/>
        <w:szCs w:val="48"/>
      </w:rPr>
    </w:pPr>
    <w:r w:rsidRPr="009F4113">
      <w:rPr>
        <w:rFonts w:ascii="Helvetica" w:hAnsi="Helvetica" w:cs="Helvetica"/>
        <w:b/>
        <w:color w:val="002060"/>
        <w:sz w:val="48"/>
        <w:szCs w:val="48"/>
      </w:rPr>
      <w:drawing>
        <wp:anchor distT="0" distB="0" distL="114300" distR="114300" simplePos="0" relativeHeight="251658240" behindDoc="1" locked="0" layoutInCell="1" allowOverlap="1" wp14:anchorId="0A6B8B56" wp14:editId="3B13C4B3">
          <wp:simplePos x="0" y="0"/>
          <wp:positionH relativeFrom="margin">
            <wp:align>left</wp:align>
          </wp:positionH>
          <wp:positionV relativeFrom="paragraph">
            <wp:posOffset>9525</wp:posOffset>
          </wp:positionV>
          <wp:extent cx="3895725" cy="738487"/>
          <wp:effectExtent l="0" t="0" r="0" b="5080"/>
          <wp:wrapNone/>
          <wp:docPr id="796892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892919" name=""/>
                  <pic:cNvPicPr/>
                </pic:nvPicPr>
                <pic:blipFill>
                  <a:blip r:embed="rId1">
                    <a:extLst>
                      <a:ext uri="{28A0092B-C50C-407E-A947-70E740481C1C}">
                        <a14:useLocalDpi xmlns:a14="http://schemas.microsoft.com/office/drawing/2010/main" val="0"/>
                      </a:ext>
                    </a:extLst>
                  </a:blip>
                  <a:stretch>
                    <a:fillRect/>
                  </a:stretch>
                </pic:blipFill>
                <pic:spPr>
                  <a:xfrm>
                    <a:off x="0" y="0"/>
                    <a:ext cx="3895725" cy="738487"/>
                  </a:xfrm>
                  <a:prstGeom prst="rect">
                    <a:avLst/>
                  </a:prstGeom>
                </pic:spPr>
              </pic:pic>
            </a:graphicData>
          </a:graphic>
        </wp:anchor>
      </w:drawing>
    </w:r>
  </w:p>
  <w:p w14:paraId="04C727EC" w14:textId="7AFBF52A" w:rsidR="009F4113" w:rsidRDefault="009F4113">
    <w:pPr>
      <w:pStyle w:val="Header"/>
      <w:rPr>
        <w:rFonts w:ascii="Helvetica" w:hAnsi="Helvetica" w:cs="Helvetica"/>
        <w:b/>
        <w:color w:val="002060"/>
        <w:sz w:val="48"/>
        <w:szCs w:val="48"/>
      </w:rPr>
    </w:pPr>
  </w:p>
  <w:p w14:paraId="032BD27F" w14:textId="61012A78" w:rsidR="00FA7325" w:rsidRPr="00B108AE" w:rsidRDefault="00FA7325">
    <w:pPr>
      <w:pStyle w:val="Header"/>
    </w:pPr>
    <w:r w:rsidRPr="0058434E">
      <w:rPr>
        <w:rFonts w:ascii="Helvetica" w:hAnsi="Helvetica" w:cs="Helvetica"/>
        <w:b/>
        <w:color w:val="002060"/>
        <w:sz w:val="48"/>
        <w:szCs w:val="48"/>
      </w:rPr>
      <w:t>Merchant Number</w:t>
    </w:r>
    <w:r w:rsidR="00F10EA3" w:rsidRPr="0058434E">
      <w:rPr>
        <w:rFonts w:ascii="Helvetica" w:hAnsi="Helvetica" w:cs="Helvetica"/>
        <w:b/>
        <w:color w:val="002060"/>
        <w:sz w:val="48"/>
        <w:szCs w:val="48"/>
      </w:rPr>
      <w:t xml:space="preserve">        </w:t>
    </w:r>
    <w:r w:rsidR="00F10EA3" w:rsidRPr="0058434E">
      <w:rPr>
        <w:rFonts w:ascii="Helvetica" w:hAnsi="Helvetica" w:cs="Helvetica"/>
        <w:b/>
        <w:noProof/>
        <w:color w:val="002060"/>
        <w:sz w:val="48"/>
        <w:szCs w:val="48"/>
      </w:rPr>
      <w:t xml:space="preserve">                </w:t>
    </w:r>
  </w:p>
  <w:p w14:paraId="43370636" w14:textId="341A9259" w:rsidR="00FA7325" w:rsidRPr="0058434E" w:rsidRDefault="006F2C94">
    <w:pPr>
      <w:pStyle w:val="Header"/>
      <w:rPr>
        <w:rFonts w:ascii="Helvetica" w:hAnsi="Helvetica" w:cs="Helvetica"/>
        <w:b/>
        <w:color w:val="002060"/>
        <w:sz w:val="48"/>
        <w:szCs w:val="48"/>
      </w:rPr>
    </w:pPr>
    <w:r w:rsidRPr="0058434E">
      <w:rPr>
        <w:rFonts w:ascii="Helvetica" w:hAnsi="Helvetica" w:cs="Helvetica"/>
        <w:b/>
        <w:color w:val="002060"/>
        <w:sz w:val="48"/>
        <w:szCs w:val="48"/>
      </w:rPr>
      <w:t>Change</w:t>
    </w:r>
    <w:r w:rsidR="00FA7325" w:rsidRPr="0058434E">
      <w:rPr>
        <w:rFonts w:ascii="Helvetica" w:hAnsi="Helvetica" w:cs="Helvetica"/>
        <w:b/>
        <w:color w:val="002060"/>
        <w:sz w:val="48"/>
        <w:szCs w:val="48"/>
      </w:rPr>
      <w:t xml:space="preserve"> Form</w:t>
    </w:r>
    <w:r w:rsidR="00F10EA3" w:rsidRPr="0058434E">
      <w:rPr>
        <w:rFonts w:ascii="Helvetica" w:hAnsi="Helvetica" w:cs="Helvetica"/>
        <w:b/>
        <w:color w:val="002060"/>
        <w:sz w:val="48"/>
        <w:szCs w:val="4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EF37" w14:textId="77777777" w:rsidR="009F4113" w:rsidRDefault="009F41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F4F24"/>
    <w:multiLevelType w:val="hybridMultilevel"/>
    <w:tmpl w:val="97725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17FC1"/>
    <w:multiLevelType w:val="hybridMultilevel"/>
    <w:tmpl w:val="B62EA9E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7343922">
    <w:abstractNumId w:val="0"/>
  </w:num>
  <w:num w:numId="2" w16cid:durableId="15540754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325"/>
    <w:rsid w:val="00021AFE"/>
    <w:rsid w:val="000C5725"/>
    <w:rsid w:val="000F5DE5"/>
    <w:rsid w:val="00103675"/>
    <w:rsid w:val="001250D1"/>
    <w:rsid w:val="001365C5"/>
    <w:rsid w:val="001D312D"/>
    <w:rsid w:val="0023271C"/>
    <w:rsid w:val="00272EFA"/>
    <w:rsid w:val="002B3D4D"/>
    <w:rsid w:val="002B65CA"/>
    <w:rsid w:val="002D43E1"/>
    <w:rsid w:val="0032176F"/>
    <w:rsid w:val="00334361"/>
    <w:rsid w:val="0037246E"/>
    <w:rsid w:val="0039691B"/>
    <w:rsid w:val="003A603F"/>
    <w:rsid w:val="003D6FF4"/>
    <w:rsid w:val="003F1D50"/>
    <w:rsid w:val="004370B7"/>
    <w:rsid w:val="0044325A"/>
    <w:rsid w:val="00456538"/>
    <w:rsid w:val="004677D9"/>
    <w:rsid w:val="004941D8"/>
    <w:rsid w:val="004B34D6"/>
    <w:rsid w:val="004B3D13"/>
    <w:rsid w:val="004E1568"/>
    <w:rsid w:val="004E5DBB"/>
    <w:rsid w:val="004E7D14"/>
    <w:rsid w:val="00524B7F"/>
    <w:rsid w:val="0053716A"/>
    <w:rsid w:val="00542EC8"/>
    <w:rsid w:val="00546AAD"/>
    <w:rsid w:val="0057013E"/>
    <w:rsid w:val="005747B8"/>
    <w:rsid w:val="0058434E"/>
    <w:rsid w:val="00586664"/>
    <w:rsid w:val="005B7C01"/>
    <w:rsid w:val="005F3AAA"/>
    <w:rsid w:val="00631F53"/>
    <w:rsid w:val="00647CBB"/>
    <w:rsid w:val="006775AF"/>
    <w:rsid w:val="006B52CD"/>
    <w:rsid w:val="006B5D62"/>
    <w:rsid w:val="006E3A32"/>
    <w:rsid w:val="006F2C94"/>
    <w:rsid w:val="00726458"/>
    <w:rsid w:val="00757A9E"/>
    <w:rsid w:val="00821DD4"/>
    <w:rsid w:val="00832AB8"/>
    <w:rsid w:val="008460A7"/>
    <w:rsid w:val="008E58E1"/>
    <w:rsid w:val="00901BBE"/>
    <w:rsid w:val="009153B1"/>
    <w:rsid w:val="00922440"/>
    <w:rsid w:val="0096024F"/>
    <w:rsid w:val="00990311"/>
    <w:rsid w:val="0099279D"/>
    <w:rsid w:val="009A465C"/>
    <w:rsid w:val="009D1D50"/>
    <w:rsid w:val="009E2DD4"/>
    <w:rsid w:val="009E3011"/>
    <w:rsid w:val="009E5C72"/>
    <w:rsid w:val="009F4113"/>
    <w:rsid w:val="00A03593"/>
    <w:rsid w:val="00A52032"/>
    <w:rsid w:val="00A55064"/>
    <w:rsid w:val="00A8535A"/>
    <w:rsid w:val="00A974EF"/>
    <w:rsid w:val="00AB081F"/>
    <w:rsid w:val="00AB75D8"/>
    <w:rsid w:val="00AB7A9E"/>
    <w:rsid w:val="00AC5606"/>
    <w:rsid w:val="00AD6208"/>
    <w:rsid w:val="00AE03A6"/>
    <w:rsid w:val="00AF2C0F"/>
    <w:rsid w:val="00AF6582"/>
    <w:rsid w:val="00B01DE0"/>
    <w:rsid w:val="00B108AE"/>
    <w:rsid w:val="00B2352B"/>
    <w:rsid w:val="00B328BB"/>
    <w:rsid w:val="00B61E5D"/>
    <w:rsid w:val="00B67DA7"/>
    <w:rsid w:val="00B904FA"/>
    <w:rsid w:val="00BF7B76"/>
    <w:rsid w:val="00C03108"/>
    <w:rsid w:val="00C04FA2"/>
    <w:rsid w:val="00C14701"/>
    <w:rsid w:val="00C17435"/>
    <w:rsid w:val="00C22B8C"/>
    <w:rsid w:val="00C3719E"/>
    <w:rsid w:val="00C41274"/>
    <w:rsid w:val="00C46E5D"/>
    <w:rsid w:val="00C63BDB"/>
    <w:rsid w:val="00CA518F"/>
    <w:rsid w:val="00CC6CA9"/>
    <w:rsid w:val="00CF413A"/>
    <w:rsid w:val="00CF6DE9"/>
    <w:rsid w:val="00D107F3"/>
    <w:rsid w:val="00D170B3"/>
    <w:rsid w:val="00D2789B"/>
    <w:rsid w:val="00D8137B"/>
    <w:rsid w:val="00DD4CD9"/>
    <w:rsid w:val="00E12BD9"/>
    <w:rsid w:val="00E4562C"/>
    <w:rsid w:val="00E515B7"/>
    <w:rsid w:val="00E934CD"/>
    <w:rsid w:val="00F10EA3"/>
    <w:rsid w:val="00F43156"/>
    <w:rsid w:val="00F54306"/>
    <w:rsid w:val="00F720EA"/>
    <w:rsid w:val="00F7631D"/>
    <w:rsid w:val="00F97712"/>
    <w:rsid w:val="00FA42F2"/>
    <w:rsid w:val="00FA7325"/>
    <w:rsid w:val="00FE0D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1D5FD"/>
  <w15:docId w15:val="{384C7EAE-42F0-4513-9610-0317BC0AF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3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7325"/>
  </w:style>
  <w:style w:type="paragraph" w:styleId="Footer">
    <w:name w:val="footer"/>
    <w:basedOn w:val="Normal"/>
    <w:link w:val="FooterChar"/>
    <w:uiPriority w:val="99"/>
    <w:unhideWhenUsed/>
    <w:rsid w:val="00FA73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7325"/>
  </w:style>
  <w:style w:type="paragraph" w:styleId="BalloonText">
    <w:name w:val="Balloon Text"/>
    <w:basedOn w:val="Normal"/>
    <w:link w:val="BalloonTextChar"/>
    <w:uiPriority w:val="99"/>
    <w:semiHidden/>
    <w:unhideWhenUsed/>
    <w:rsid w:val="00FA73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325"/>
    <w:rPr>
      <w:rFonts w:ascii="Tahoma" w:hAnsi="Tahoma" w:cs="Tahoma"/>
      <w:sz w:val="16"/>
      <w:szCs w:val="16"/>
    </w:rPr>
  </w:style>
  <w:style w:type="table" w:styleId="TableGrid">
    <w:name w:val="Table Grid"/>
    <w:basedOn w:val="TableNormal"/>
    <w:uiPriority w:val="59"/>
    <w:rsid w:val="00FA7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7325"/>
    <w:rPr>
      <w:color w:val="0000FF" w:themeColor="hyperlink"/>
      <w:u w:val="single"/>
    </w:rPr>
  </w:style>
  <w:style w:type="paragraph" w:styleId="ListParagraph">
    <w:name w:val="List Paragraph"/>
    <w:basedOn w:val="Normal"/>
    <w:uiPriority w:val="34"/>
    <w:qFormat/>
    <w:rsid w:val="00D2789B"/>
    <w:pPr>
      <w:ind w:left="720"/>
      <w:contextualSpacing/>
    </w:pPr>
  </w:style>
  <w:style w:type="character" w:styleId="FollowedHyperlink">
    <w:name w:val="FollowedHyperlink"/>
    <w:basedOn w:val="DefaultParagraphFont"/>
    <w:uiPriority w:val="99"/>
    <w:semiHidden/>
    <w:unhideWhenUsed/>
    <w:rsid w:val="009E5C72"/>
    <w:rPr>
      <w:color w:val="800080" w:themeColor="followedHyperlink"/>
      <w:u w:val="single"/>
    </w:rPr>
  </w:style>
  <w:style w:type="character" w:styleId="UnresolvedMention">
    <w:name w:val="Unresolved Mention"/>
    <w:basedOn w:val="DefaultParagraphFont"/>
    <w:uiPriority w:val="99"/>
    <w:semiHidden/>
    <w:unhideWhenUsed/>
    <w:rsid w:val="00B108AE"/>
    <w:rPr>
      <w:color w:val="605E5C"/>
      <w:shd w:val="clear" w:color="auto" w:fill="E1DFDD"/>
    </w:rPr>
  </w:style>
  <w:style w:type="character" w:customStyle="1" w:styleId="ui-provider">
    <w:name w:val="ui-provider"/>
    <w:basedOn w:val="DefaultParagraphFont"/>
    <w:rsid w:val="00B23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24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avon.co.uk/resource-center/help-with-your-solutions/opayo/account-admin-help/merchant-numbers.html?_gl=1*10jqtth*_ga*MTAwMjgzOTc4Mi4xNjgwMDkwNjY3*_ga_N9KCJP80WK*MTY4MDA5MDY2Ny4xLjEuMTY4MDA5MTE2Ni40OC4wLjA"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mailto:opayomnchanges@elavon.com"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ldefense.com/v3/__https:/u19570232.ct.sendgrid.net/asm/unsubscribe/?user_id=19570232&amp;data=MTne-U5xZOWiETj9vQCbV8OcDkhC5i4Q9lEHpTTeeHxoMDAwdTAwMAUPmEYRot1d4gapsqDeNXSZoCoDfhhmwn-1YCBHbIA0WZVUS6KQRj98QZ6R3z2QLVeyIP4eb24HC9qOuOUskpXLO7E36oV1na0_iOhk53zRXXb1BKUEabCL9blZdsFMke6AD93jCvtrW97Ly8M9QtE-JR8IHIoXSbtAQA8_kUs65Byoh6FBu2I8c0a1IvmKcGxk4wj03-W1RnmzRKjfJ1GW3pBpbxWZ676loIPnlExn2yJ5uUwAq818GvqEUG1zIemzoVcEN-tLZE6QjAnx_wGmr-TAwtwEy0CxI6JpOnREYlDCdFqy-xQsrpfUN5cekDq7ohARjr75VO94rod0UY_YtC6YIxVZ-gdSjooK9Om71vfPo2sAEuY00NESlXcfz0cbq9LjFQ5ezEKUOyuRa3JjrFquE48loNqPS1qJl6j4ExuNGFgqqdVqcW6X-4xiBxTSsmqJ_jZ6MlcmdtE7CguiIiNjxGUpk6-5pyABOI05CZw2imOAYLFpXTqWP9nuAvOu8uxHpLSpgbR6a-KVw9XWDuAF9vBHJvxkD2PgZaJgM8-rgXhBWgYTHLuuz_7wXRqcT7zD6rq1CPH6lNSUJziZu_wwz5dvEZ9OL1yc7QY77hHHd4EJv-cJ8BIq7o2y-kJTRhbpNoNSIt38hdmK8t_dzND7PJ6nOiwSEE1z_BUgyQB9tB08zGvvOhBYd3p74KqsgwvXp3S3tVEii2RHZKI=__;!!GRBPSLYk!7wuMNu77Qv7sDAYqFFYfbYiicP39mTJ64dzWDltLFF4kuRtiC259nRmhnUZITBpoXITzvAUs7ylxFWfudFdcQA-Mn7VIDq0$"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urldefense.com/v3/__https:/u19570232.ct.sendgrid.net/ls/click?upn=u001.pwiEQBzkVVV-2F8MFjnFKkh-2Bpako47-2FNpuTCsvbDk7ZSTQDhks8jUqCkAkrArGWkfyUumolYHF7-2FanxcDjMSIZ4g-3D-3D-4-j_Xp2h1wh-2FFiRtX9bJj-2FqZgrza3lvjnr3VrblTqWFWZFk8Mb4M9u7QXQ8cBNwtstuIyxDsxlAGmJNjJXMDuXDoW41M5soM9Y1z9FoE-2FRDPR624WtcT5w7EoG5S-2BSDQNyF0IQynygVkM44iuYOZidAAtmzXiwQO8lHPAWCoI4koQSreThaRwl09ZsLG3CR4-2ByYRk-2FMUcPW7oSsUyopXuT-2F-2BkPFhs9pFlqNLupzuj-2BWliG2lEJc6aYhjXcJ5ZTKayKhXwaNLv2QotWxvgirlSpVbX8X9MY0vU8xI7A0Q1nrbvIxOJkMX7lzAfrsUK02BYWPb0qf0nNwbg4BrcNjKTGgSD0-2BrixEEy7uYgmexS7h42FgXFoYhw0nxwBfaD500QbQQATKeQax6-2BZwKuZG9-2Fb6ZJFLTcGpMQXtqoE-2BKLgMwQj6YrxyTmluPkIsBSY1hiSqQ6V9Zq6Mn8oXc6XJ5J6Y0Br91hotc8CcoBbUZajMd-2B0yoeJssnBVAwoeR3hOD3uwyqr-2FvTSj1RLx861ndKV5dyuWd3t2dVoh2qA8w8d43gg-2Fet13o9WfvU1WM-2F6dl6ZmQeEqh-2FFmf-2FImjnX0L2l9SA6Ugj87MkBniOsOlZNy9TAo-3D__;!!GRBPSLYk!7wuMNu77Qv7sDAYqFFYfbYiicP39mTJ64dzWDltLFF4kuRtiC259nRmhnUZITBpoXITzvAUs7ylxFWfudFdcQA-M2PzWSQQ$"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rldefense.com/v3/__https:/u19570232.ct.sendgrid.net/ls/click?upn=u001.pwiEQBzkVVV-2F8MFjnFKkhzB9-2BwI3-2BUC0z-2BF9u-2BaYebeNABwYS0WkeSFVU8hPcSf7yHJYTZ0l2eoZeNhK37d4hw-3D-3DUFoQ_Xp2h1wh-2FFiRtX9bJj-2FqZgrza3lvjnr3VrblTqWFWZFk8Mb4M9u7QXQ8cBNwtstuIyxDsxlAGmJNjJXMDuXDoW41M5soM9Y1z9FoE-2FRDPR624WtcT5w7EoG5S-2BSDQNyF0IQynygVkM44iuYOZidAAtmzXiwQO8lHPAWCoI4koQSreThaRwl09ZsLG3CR4-2ByYRk-2FMUcPW7oSsUyopXuT-2F-2BkPFhs9pFlqNLupzuj-2BWliG2lEJc6aYhjXcJ5ZTKayKhXwaNLv2QotWxvgirlSpVbX8X9MY0vU8xI7A0Q1nrbvIxOJkMX7lzAfrsUK02BYWPb0qf0nNwbg4BrcNjKTGgSD0-2BrixEEy7uYgmexS7h42FgXFoYhw0nxwBfaD500QbQQATKeQax6-2BZwKuZG9-2Fb6ZJFLTcGpMQXtqoE-2BKLgMwQj6YrxyTmluPkIsBSY1hiSqQxet-2BRR-2Bqa1LQnwSlVIMIgxQE8mgnobRx8iduaZ3fFoDWSQsdvUFNq5Iw-2F4v-2BwuEvNWIluWwZ7yt56MLee1-2FUA84m3nXECktZTZs2fWMJy5IbuaTGF1tdS8pZl-2FrCdUXXLjOoItLrMJuWEQXOW80R1qvNgHkW-2FOfnGPZFBHMDeBc-3D__;!!GRBPSLYk!7wuMNu77Qv7sDAYqFFYfbYiicP39mTJ64dzWDltLFF4kuRtiC259nRmhnUZITBpoXITzvAUs7ylxFWfudFdcQA-MkPsMsP8$" TargetMode="External"/><Relationship Id="rId14" Type="http://schemas.openxmlformats.org/officeDocument/2006/relationships/footer" Target="footer1.xml"/><Relationship Id="rId22"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2EB35599989C40B086E174C514F0C0" ma:contentTypeVersion="18" ma:contentTypeDescription="Create a new document." ma:contentTypeScope="" ma:versionID="5a8f060f112e227334ab04ab3be527dc">
  <xsd:schema xmlns:xsd="http://www.w3.org/2001/XMLSchema" xmlns:xs="http://www.w3.org/2001/XMLSchema" xmlns:p="http://schemas.microsoft.com/office/2006/metadata/properties" xmlns:ns1="http://schemas.microsoft.com/sharepoint/v3" xmlns:ns2="fe9d4017-a5e8-48b7-85b0-3f309ff9da24" xmlns:ns3="29c348b7-b4a0-4f39-910a-befed5b89f2f" targetNamespace="http://schemas.microsoft.com/office/2006/metadata/properties" ma:root="true" ma:fieldsID="231d4bcd3d4fb106543a1df0cd3b6c11" ns1:_="" ns2:_="" ns3:_="">
    <xsd:import namespace="http://schemas.microsoft.com/sharepoint/v3"/>
    <xsd:import namespace="fe9d4017-a5e8-48b7-85b0-3f309ff9da24"/>
    <xsd:import namespace="29c348b7-b4a0-4f39-910a-befed5b89f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9d4017-a5e8-48b7-85b0-3f309ff9da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ffd10b-1d33-42e8-86d4-9e2d986825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c348b7-b4a0-4f39-910a-befed5b89f2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da0b2e-5e9b-44ec-9904-2e738443c13a}" ma:internalName="TaxCatchAll" ma:showField="CatchAllData" ma:web="29c348b7-b4a0-4f39-910a-befed5b89f2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29c348b7-b4a0-4f39-910a-befed5b89f2f" xsi:nil="true"/>
    <lcf76f155ced4ddcb4097134ff3c332f xmlns="fe9d4017-a5e8-48b7-85b0-3f309ff9da24">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BB74337F-1F72-437A-81F6-3D9103352F3C}"/>
</file>

<file path=customXml/itemProps2.xml><?xml version="1.0" encoding="utf-8"?>
<ds:datastoreItem xmlns:ds="http://schemas.openxmlformats.org/officeDocument/2006/customXml" ds:itemID="{DAC2E132-B97C-4BB3-A6DC-6C40BFA7A4D6}"/>
</file>

<file path=customXml/itemProps3.xml><?xml version="1.0" encoding="utf-8"?>
<ds:datastoreItem xmlns:ds="http://schemas.openxmlformats.org/officeDocument/2006/customXml" ds:itemID="{C3A90B47-4617-4A91-9C21-F5C808998DC7}"/>
</file>

<file path=docProps/app.xml><?xml version="1.0" encoding="utf-8"?>
<Properties xmlns="http://schemas.openxmlformats.org/officeDocument/2006/extended-properties" xmlns:vt="http://schemas.openxmlformats.org/officeDocument/2006/docPropsVTypes">
  <Template>Normal</Template>
  <TotalTime>24</TotalTime>
  <Pages>2</Pages>
  <Words>1118</Words>
  <Characters>6374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Grieves, Christopher</dc:creator>
  <cp:lastModifiedBy>Khalil, Huss</cp:lastModifiedBy>
  <cp:revision>4</cp:revision>
  <cp:lastPrinted>2014-04-16T15:46:00Z</cp:lastPrinted>
  <dcterms:created xsi:type="dcterms:W3CDTF">2026-05-05T11:47:00Z</dcterms:created>
  <dcterms:modified xsi:type="dcterms:W3CDTF">2026-05-05T12:09:00Z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df1db-9955-4087-a541-42c2f5a9332e_Enabled">
    <vt:lpwstr>true</vt:lpwstr>
  </property>
  <property fmtid="{D5CDD505-2E9C-101B-9397-08002B2CF9AE}" pid="3" name="MSIP_Label_320df1db-9955-4087-a541-42c2f5a9332e_SetDate">
    <vt:lpwstr>2021-11-10T12:46:33Z</vt:lpwstr>
  </property>
  <property fmtid="{D5CDD505-2E9C-101B-9397-08002B2CF9AE}" pid="4" name="MSIP_Label_320df1db-9955-4087-a541-42c2f5a9332e_Method">
    <vt:lpwstr>Standard</vt:lpwstr>
  </property>
  <property fmtid="{D5CDD505-2E9C-101B-9397-08002B2CF9AE}" pid="5" name="MSIP_Label_320df1db-9955-4087-a541-42c2f5a9332e_Name">
    <vt:lpwstr>Confidential Information</vt:lpwstr>
  </property>
  <property fmtid="{D5CDD505-2E9C-101B-9397-08002B2CF9AE}" pid="6" name="MSIP_Label_320df1db-9955-4087-a541-42c2f5a9332e_SiteId">
    <vt:lpwstr>eef95730-77bf-4663-a55d-1ddff9335b5b</vt:lpwstr>
  </property>
  <property fmtid="{D5CDD505-2E9C-101B-9397-08002B2CF9AE}" pid="7" name="MSIP_Label_320df1db-9955-4087-a541-42c2f5a9332e_ActionId">
    <vt:lpwstr>41c2478e-a2a2-4e61-bfa4-ad8e6e4cf365</vt:lpwstr>
  </property>
  <property fmtid="{D5CDD505-2E9C-101B-9397-08002B2CF9AE}" pid="8" name="MSIP_Label_320df1db-9955-4087-a541-42c2f5a9332e_ContentBits">
    <vt:lpwstr>0</vt:lpwstr>
  </property>
  <property fmtid="{D5CDD505-2E9C-101B-9397-08002B2CF9AE}" pid="9" name="ContentTypeId">
    <vt:lpwstr>0x010100422EB35599989C40B086E174C514F0C0</vt:lpwstr>
  </property>
</Properties>
</file>